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BCE9" w14:textId="77777777" w:rsidR="000A4E45" w:rsidRDefault="000A4E45" w:rsidP="000A4E45">
      <w:pPr>
        <w:pStyle w:val="Heading"/>
        <w:numPr>
          <w:ilvl w:val="0"/>
          <w:numId w:val="0"/>
        </w:numPr>
        <w:spacing w:before="0"/>
        <w:rPr>
          <w:color w:val="0075C9"/>
          <w:sz w:val="36"/>
        </w:rPr>
      </w:pPr>
    </w:p>
    <w:p w14:paraId="637C2DA7" w14:textId="1B61D41A" w:rsidR="000A4E45" w:rsidRPr="00FD5C28" w:rsidRDefault="000A4E45" w:rsidP="000A4E45">
      <w:pPr>
        <w:pStyle w:val="Heading"/>
        <w:numPr>
          <w:ilvl w:val="0"/>
          <w:numId w:val="0"/>
        </w:numPr>
        <w:spacing w:before="0"/>
        <w:rPr>
          <w:color w:val="0075C9"/>
          <w:sz w:val="36"/>
        </w:rPr>
      </w:pPr>
      <w:r w:rsidRPr="00FD5C28">
        <w:rPr>
          <w:color w:val="0075C9"/>
          <w:sz w:val="36"/>
        </w:rPr>
        <w:t>S</w:t>
      </w:r>
      <w:r>
        <w:rPr>
          <w:color w:val="0075C9"/>
          <w:sz w:val="36"/>
        </w:rPr>
        <w:t>anlam Umbrella Fund: Comprehensive Option</w:t>
      </w:r>
    </w:p>
    <w:p w14:paraId="2DF03995" w14:textId="23220232" w:rsidR="000A4E45" w:rsidRPr="00D34C65" w:rsidRDefault="000A4E45" w:rsidP="000A4E45">
      <w:pPr>
        <w:pStyle w:val="Text-bodybelowlevel3"/>
        <w:ind w:left="0" w:right="-1"/>
        <w:jc w:val="both"/>
        <w:rPr>
          <w:b/>
          <w:sz w:val="22"/>
          <w:szCs w:val="22"/>
        </w:rPr>
      </w:pPr>
      <w:r w:rsidRPr="00D34C65">
        <w:rPr>
          <w:b/>
          <w:sz w:val="22"/>
          <w:szCs w:val="22"/>
        </w:rPr>
        <w:t>App</w:t>
      </w:r>
      <w:r>
        <w:rPr>
          <w:b/>
          <w:sz w:val="22"/>
          <w:szCs w:val="22"/>
        </w:rPr>
        <w:t>lication for Tailored Default Lifestage Investment Strategy</w:t>
      </w:r>
      <w:r>
        <w:rPr>
          <w:b/>
          <w:sz w:val="22"/>
          <w:szCs w:val="22"/>
        </w:rPr>
        <w:tab/>
      </w:r>
      <w:r>
        <w:rPr>
          <w:b/>
          <w:sz w:val="22"/>
          <w:szCs w:val="22"/>
        </w:rPr>
        <w:tab/>
      </w:r>
      <w:r>
        <w:rPr>
          <w:b/>
          <w:sz w:val="22"/>
          <w:szCs w:val="22"/>
        </w:rPr>
        <w:tab/>
        <w:t xml:space="preserve">    COA Annexure 02</w:t>
      </w:r>
    </w:p>
    <w:tbl>
      <w:tblPr>
        <w:tblW w:w="10035"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64"/>
        <w:gridCol w:w="7371"/>
      </w:tblGrid>
      <w:tr w:rsidR="000A4E45" w:rsidRPr="00534176" w14:paraId="6A3E3B7D" w14:textId="77777777" w:rsidTr="00B64B1F">
        <w:trPr>
          <w:trHeight w:val="465"/>
        </w:trPr>
        <w:tc>
          <w:tcPr>
            <w:tcW w:w="2664" w:type="dxa"/>
            <w:vAlign w:val="center"/>
          </w:tcPr>
          <w:p w14:paraId="73DDE1C4" w14:textId="77777777" w:rsidR="000A4E45" w:rsidRPr="006E18EA" w:rsidRDefault="000A4E45" w:rsidP="00B64B1F">
            <w:pPr>
              <w:pStyle w:val="BodyText"/>
              <w:spacing w:before="40" w:after="40"/>
              <w:ind w:right="-425"/>
              <w:rPr>
                <w:rFonts w:ascii="Arial" w:hAnsi="Arial" w:cs="Arial"/>
                <w:b/>
                <w:sz w:val="20"/>
              </w:rPr>
            </w:pPr>
            <w:r w:rsidRPr="006E18EA">
              <w:rPr>
                <w:rFonts w:ascii="Arial" w:hAnsi="Arial" w:cs="Arial"/>
                <w:b/>
                <w:sz w:val="20"/>
              </w:rPr>
              <w:t>Participating Employer:</w:t>
            </w:r>
          </w:p>
        </w:tc>
        <w:bookmarkStart w:id="0" w:name="_Hlk76463471"/>
        <w:tc>
          <w:tcPr>
            <w:tcW w:w="7371" w:type="dxa"/>
            <w:vAlign w:val="center"/>
          </w:tcPr>
          <w:p w14:paraId="222B17D6" w14:textId="29A154A8" w:rsidR="000A4E45" w:rsidRPr="006E18EA" w:rsidRDefault="000A4E45" w:rsidP="00B64B1F">
            <w:pPr>
              <w:pStyle w:val="BodyText"/>
              <w:spacing w:before="40" w:after="40"/>
              <w:ind w:right="-425"/>
              <w:rPr>
                <w:rFonts w:ascii="Arial" w:hAnsi="Arial" w:cs="Arial"/>
                <w:b/>
                <w:sz w:val="20"/>
              </w:rPr>
            </w:pP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bookmarkEnd w:id="0"/>
          </w:p>
        </w:tc>
      </w:tr>
      <w:tr w:rsidR="000A4E45" w:rsidRPr="00534176" w14:paraId="5139A693" w14:textId="77777777" w:rsidTr="00B64B1F">
        <w:trPr>
          <w:trHeight w:val="465"/>
        </w:trPr>
        <w:tc>
          <w:tcPr>
            <w:tcW w:w="2664" w:type="dxa"/>
            <w:vAlign w:val="center"/>
          </w:tcPr>
          <w:p w14:paraId="707D26F0" w14:textId="77777777" w:rsidR="000A4E45" w:rsidRPr="006E18EA" w:rsidRDefault="000A4E45" w:rsidP="00B64B1F">
            <w:pPr>
              <w:pStyle w:val="BodyText"/>
              <w:spacing w:before="40" w:after="40"/>
              <w:ind w:right="-425"/>
              <w:rPr>
                <w:rFonts w:ascii="Arial" w:hAnsi="Arial" w:cs="Arial"/>
                <w:b/>
                <w:sz w:val="20"/>
              </w:rPr>
            </w:pPr>
            <w:r>
              <w:rPr>
                <w:rFonts w:ascii="Arial" w:hAnsi="Arial" w:cs="Arial"/>
                <w:b/>
                <w:sz w:val="20"/>
              </w:rPr>
              <w:t xml:space="preserve">Effective date: </w:t>
            </w:r>
          </w:p>
        </w:tc>
        <w:tc>
          <w:tcPr>
            <w:tcW w:w="7371" w:type="dxa"/>
            <w:vAlign w:val="center"/>
          </w:tcPr>
          <w:p w14:paraId="0C4BC10C" w14:textId="77777777" w:rsidR="000A4E45" w:rsidRPr="006E18EA" w:rsidRDefault="000A4E45" w:rsidP="00B64B1F">
            <w:pPr>
              <w:pStyle w:val="BodyText"/>
              <w:spacing w:before="40" w:after="40"/>
              <w:ind w:right="-425"/>
              <w:rPr>
                <w:rFonts w:ascii="Arial" w:hAnsi="Arial" w:cs="Arial"/>
                <w:b/>
                <w:sz w:val="20"/>
              </w:rPr>
            </w:pP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p>
        </w:tc>
      </w:tr>
    </w:tbl>
    <w:p w14:paraId="2BB83E9A" w14:textId="77777777" w:rsidR="000A4E45" w:rsidRPr="006C13B1" w:rsidRDefault="000A4E45" w:rsidP="000A4E45">
      <w:pPr>
        <w:pStyle w:val="Text-bodybelowlevel3"/>
        <w:spacing w:before="120"/>
        <w:ind w:left="-14"/>
        <w:rPr>
          <w:rFonts w:cs="Arial"/>
          <w:szCs w:val="20"/>
        </w:rPr>
      </w:pPr>
      <w:r>
        <w:rPr>
          <w:rFonts w:cs="Arial"/>
          <w:szCs w:val="20"/>
        </w:rPr>
        <w:t>The Tailored D</w:t>
      </w:r>
      <w:r w:rsidRPr="006C13B1">
        <w:rPr>
          <w:rFonts w:cs="Arial"/>
          <w:szCs w:val="20"/>
        </w:rPr>
        <w:t>efault</w:t>
      </w:r>
      <w:r>
        <w:rPr>
          <w:rFonts w:cs="Arial"/>
          <w:szCs w:val="20"/>
        </w:rPr>
        <w:t xml:space="preserve"> </w:t>
      </w:r>
      <w:r w:rsidRPr="006C13B1">
        <w:rPr>
          <w:rFonts w:cs="Arial"/>
          <w:szCs w:val="20"/>
        </w:rPr>
        <w:t xml:space="preserve">Lifestage </w:t>
      </w:r>
      <w:r>
        <w:rPr>
          <w:rFonts w:cs="Arial"/>
          <w:szCs w:val="20"/>
        </w:rPr>
        <w:t xml:space="preserve">investment </w:t>
      </w:r>
      <w:r w:rsidRPr="006C13B1">
        <w:rPr>
          <w:rFonts w:cs="Arial"/>
          <w:szCs w:val="20"/>
        </w:rPr>
        <w:t xml:space="preserve">strategy </w:t>
      </w:r>
      <w:r>
        <w:rPr>
          <w:rFonts w:cs="Arial"/>
          <w:szCs w:val="20"/>
        </w:rPr>
        <w:t xml:space="preserve">detailed below </w:t>
      </w:r>
      <w:r w:rsidRPr="006C13B1">
        <w:rPr>
          <w:rFonts w:cs="Arial"/>
          <w:szCs w:val="20"/>
        </w:rPr>
        <w:t>aims to meet each member’s</w:t>
      </w:r>
      <w:r>
        <w:rPr>
          <w:rFonts w:cs="Arial"/>
          <w:szCs w:val="20"/>
        </w:rPr>
        <w:t xml:space="preserve"> </w:t>
      </w:r>
      <w:r w:rsidRPr="006C13B1">
        <w:rPr>
          <w:rFonts w:cs="Arial"/>
          <w:szCs w:val="20"/>
        </w:rPr>
        <w:t>savings requirement by working towards a target date,</w:t>
      </w:r>
      <w:r>
        <w:rPr>
          <w:rFonts w:cs="Arial"/>
          <w:szCs w:val="20"/>
        </w:rPr>
        <w:t xml:space="preserve"> </w:t>
      </w:r>
      <w:r w:rsidRPr="006C13B1">
        <w:rPr>
          <w:rFonts w:cs="Arial"/>
          <w:szCs w:val="20"/>
        </w:rPr>
        <w:t>which would be the Normal Retirement Age or the Planned</w:t>
      </w:r>
      <w:r>
        <w:rPr>
          <w:rFonts w:cs="Arial"/>
          <w:szCs w:val="20"/>
        </w:rPr>
        <w:t xml:space="preserve"> </w:t>
      </w:r>
      <w:r w:rsidRPr="006C13B1">
        <w:rPr>
          <w:rFonts w:cs="Arial"/>
          <w:szCs w:val="20"/>
        </w:rPr>
        <w:t>Retirement Age (if different).</w:t>
      </w:r>
    </w:p>
    <w:p w14:paraId="564674AF" w14:textId="60AE8133" w:rsidR="000A4E45" w:rsidRPr="006C13B1" w:rsidRDefault="000A4E45" w:rsidP="000A4E45">
      <w:pPr>
        <w:pStyle w:val="Text-bodybelowlevel3"/>
        <w:ind w:left="-14"/>
        <w:rPr>
          <w:rFonts w:cs="Arial"/>
          <w:szCs w:val="20"/>
        </w:rPr>
      </w:pPr>
      <w:r>
        <w:rPr>
          <w:rFonts w:cs="Arial"/>
          <w:szCs w:val="20"/>
        </w:rPr>
        <w:t xml:space="preserve">The </w:t>
      </w:r>
      <w:r w:rsidRPr="006C13B1">
        <w:rPr>
          <w:rFonts w:cs="Arial"/>
          <w:szCs w:val="20"/>
        </w:rPr>
        <w:t>investment strategy consists of two phases and</w:t>
      </w:r>
      <w:r>
        <w:rPr>
          <w:rFonts w:cs="Arial"/>
          <w:szCs w:val="20"/>
        </w:rPr>
        <w:t xml:space="preserve"> </w:t>
      </w:r>
      <w:r w:rsidRPr="006C13B1">
        <w:rPr>
          <w:rFonts w:cs="Arial"/>
          <w:szCs w:val="20"/>
        </w:rPr>
        <w:t>members are automatically</w:t>
      </w:r>
      <w:r>
        <w:rPr>
          <w:rFonts w:cs="Arial"/>
          <w:szCs w:val="20"/>
        </w:rPr>
        <w:t xml:space="preserve"> </w:t>
      </w:r>
      <w:r w:rsidRPr="006C13B1">
        <w:rPr>
          <w:rFonts w:cs="Arial"/>
          <w:szCs w:val="20"/>
        </w:rPr>
        <w:t>switched from one phase to</w:t>
      </w:r>
      <w:r>
        <w:rPr>
          <w:rFonts w:cs="Arial"/>
          <w:szCs w:val="20"/>
        </w:rPr>
        <w:t xml:space="preserve"> </w:t>
      </w:r>
      <w:r w:rsidRPr="006C13B1">
        <w:rPr>
          <w:rFonts w:cs="Arial"/>
          <w:szCs w:val="20"/>
        </w:rPr>
        <w:t>another as they near retirement.</w:t>
      </w:r>
    </w:p>
    <w:p w14:paraId="67F73623" w14:textId="77777777" w:rsidR="000A4E45" w:rsidRPr="006C13B1" w:rsidRDefault="000A4E45" w:rsidP="000A4E45">
      <w:pPr>
        <w:pStyle w:val="Text-bodybelowlevel3"/>
        <w:ind w:left="-14"/>
        <w:rPr>
          <w:rFonts w:cs="Arial"/>
          <w:szCs w:val="20"/>
        </w:rPr>
      </w:pPr>
      <w:r w:rsidRPr="006C13B1">
        <w:rPr>
          <w:rFonts w:cs="Arial"/>
          <w:szCs w:val="20"/>
        </w:rPr>
        <w:t>The two phases are:</w:t>
      </w:r>
    </w:p>
    <w:p w14:paraId="11E4D162" w14:textId="77777777" w:rsidR="000A4E45" w:rsidRDefault="000A4E45" w:rsidP="000A4E45">
      <w:pPr>
        <w:pStyle w:val="Text-bodybelowlevel3"/>
        <w:numPr>
          <w:ilvl w:val="0"/>
          <w:numId w:val="3"/>
        </w:numPr>
        <w:rPr>
          <w:rFonts w:cs="Arial"/>
          <w:szCs w:val="20"/>
        </w:rPr>
      </w:pPr>
      <w:r w:rsidRPr="006C13B1">
        <w:rPr>
          <w:rFonts w:cs="Arial"/>
          <w:szCs w:val="20"/>
        </w:rPr>
        <w:t xml:space="preserve">Accumulation </w:t>
      </w:r>
      <w:r>
        <w:rPr>
          <w:rFonts w:cs="Arial"/>
          <w:szCs w:val="20"/>
        </w:rPr>
        <w:t>P</w:t>
      </w:r>
      <w:r w:rsidRPr="006C13B1">
        <w:rPr>
          <w:rFonts w:cs="Arial"/>
          <w:szCs w:val="20"/>
        </w:rPr>
        <w:t>hase</w:t>
      </w:r>
      <w:r>
        <w:rPr>
          <w:rFonts w:cs="Arial"/>
          <w:szCs w:val="20"/>
        </w:rPr>
        <w:t>:</w:t>
      </w:r>
    </w:p>
    <w:p w14:paraId="124148F6" w14:textId="2EA7C048" w:rsidR="000A4E45" w:rsidRPr="006C13B1" w:rsidRDefault="000A4E45" w:rsidP="000A4E45">
      <w:pPr>
        <w:pStyle w:val="Text-bodybelowlevel3"/>
        <w:numPr>
          <w:ilvl w:val="1"/>
          <w:numId w:val="2"/>
        </w:numPr>
        <w:ind w:left="588" w:hanging="308"/>
        <w:rPr>
          <w:rFonts w:cs="Arial"/>
          <w:szCs w:val="20"/>
        </w:rPr>
      </w:pPr>
      <w:r>
        <w:rPr>
          <w:rFonts w:cs="Arial"/>
          <w:szCs w:val="20"/>
        </w:rPr>
        <w:t>Members will be invested in the investment portfolio(s) selected by the Participating Employer from the Trustee-approved investment menu.</w:t>
      </w:r>
    </w:p>
    <w:p w14:paraId="6D98CD39" w14:textId="77777777" w:rsidR="000A4E45" w:rsidRDefault="000A4E45" w:rsidP="000A4E45">
      <w:pPr>
        <w:pStyle w:val="Text-bodybelowlevel3"/>
        <w:numPr>
          <w:ilvl w:val="0"/>
          <w:numId w:val="4"/>
        </w:numPr>
        <w:rPr>
          <w:rFonts w:cs="Arial"/>
          <w:szCs w:val="20"/>
        </w:rPr>
      </w:pPr>
      <w:r w:rsidRPr="006C13B1">
        <w:rPr>
          <w:rFonts w:cs="Arial"/>
          <w:szCs w:val="20"/>
        </w:rPr>
        <w:t xml:space="preserve">Preservation </w:t>
      </w:r>
      <w:r>
        <w:rPr>
          <w:rFonts w:cs="Arial"/>
          <w:szCs w:val="20"/>
        </w:rPr>
        <w:t>P</w:t>
      </w:r>
      <w:r w:rsidRPr="006C13B1">
        <w:rPr>
          <w:rFonts w:cs="Arial"/>
          <w:szCs w:val="20"/>
        </w:rPr>
        <w:t>hase</w:t>
      </w:r>
      <w:r>
        <w:rPr>
          <w:rFonts w:cs="Arial"/>
          <w:szCs w:val="20"/>
        </w:rPr>
        <w:t>:</w:t>
      </w:r>
    </w:p>
    <w:p w14:paraId="1A05E4F7" w14:textId="61CB4471" w:rsidR="000A4E45" w:rsidRDefault="000A4E45" w:rsidP="000A4E45">
      <w:pPr>
        <w:pStyle w:val="Text-bodybelowlevel3"/>
        <w:numPr>
          <w:ilvl w:val="1"/>
          <w:numId w:val="2"/>
        </w:numPr>
        <w:ind w:left="588" w:hanging="304"/>
        <w:rPr>
          <w:rFonts w:cs="Arial"/>
          <w:szCs w:val="20"/>
        </w:rPr>
      </w:pPr>
      <w:r>
        <w:rPr>
          <w:rFonts w:cs="Arial"/>
          <w:szCs w:val="20"/>
        </w:rPr>
        <w:t>Members will be invested in the Sanlam Capital Protection Portfolio.</w:t>
      </w:r>
    </w:p>
    <w:p w14:paraId="6F2DA8E0" w14:textId="464A7A55" w:rsidR="000A4E45" w:rsidRDefault="000A4E45" w:rsidP="000A4E45">
      <w:pPr>
        <w:pStyle w:val="Text-bodybelowlevel3"/>
        <w:ind w:left="0"/>
        <w:jc w:val="center"/>
        <w:rPr>
          <w:noProof/>
          <w:lang w:val="en-ZA" w:eastAsia="en-ZA"/>
        </w:rPr>
      </w:pPr>
      <w:r w:rsidRPr="000702C6">
        <w:rPr>
          <w:noProof/>
          <w:lang w:val="en-ZA" w:eastAsia="en-ZA"/>
        </w:rPr>
        <w:drawing>
          <wp:inline distT="0" distB="0" distL="0" distR="0" wp14:anchorId="23BB4CC0" wp14:editId="3CC1F1B0">
            <wp:extent cx="5731510" cy="2211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990" t="7300" r="1971" b="5353"/>
                    <a:stretch>
                      <a:fillRect/>
                    </a:stretch>
                  </pic:blipFill>
                  <pic:spPr bwMode="auto">
                    <a:xfrm>
                      <a:off x="0" y="0"/>
                      <a:ext cx="5731510" cy="2211705"/>
                    </a:xfrm>
                    <a:prstGeom prst="rect">
                      <a:avLst/>
                    </a:prstGeom>
                    <a:noFill/>
                    <a:ln>
                      <a:noFill/>
                    </a:ln>
                  </pic:spPr>
                </pic:pic>
              </a:graphicData>
            </a:graphic>
          </wp:inline>
        </w:drawing>
      </w:r>
    </w:p>
    <w:p w14:paraId="45B48EB6" w14:textId="77777777" w:rsidR="000A4E45" w:rsidRPr="006C13B1" w:rsidRDefault="000A4E45" w:rsidP="000A4E45">
      <w:pPr>
        <w:pStyle w:val="Text-bodybelowlevel3"/>
        <w:ind w:left="0"/>
        <w:rPr>
          <w:rFonts w:cs="Arial"/>
          <w:szCs w:val="20"/>
        </w:rPr>
      </w:pPr>
      <w:r w:rsidRPr="006C13B1">
        <w:rPr>
          <w:rFonts w:cs="Arial"/>
          <w:szCs w:val="20"/>
        </w:rPr>
        <w:t>As retirement approaches, this target date strategy invests</w:t>
      </w:r>
      <w:r>
        <w:rPr>
          <w:rFonts w:cs="Arial"/>
          <w:szCs w:val="20"/>
        </w:rPr>
        <w:t xml:space="preserve"> </w:t>
      </w:r>
      <w:r w:rsidRPr="006C13B1">
        <w:rPr>
          <w:rFonts w:cs="Arial"/>
          <w:szCs w:val="20"/>
        </w:rPr>
        <w:t>in an investment portfolio matching the member’s postretirement</w:t>
      </w:r>
      <w:r>
        <w:rPr>
          <w:rFonts w:cs="Arial"/>
          <w:szCs w:val="20"/>
        </w:rPr>
        <w:t xml:space="preserve"> </w:t>
      </w:r>
      <w:r w:rsidRPr="006C13B1">
        <w:rPr>
          <w:rFonts w:cs="Arial"/>
          <w:szCs w:val="20"/>
        </w:rPr>
        <w:t>needs or plans, but in the years prior to this</w:t>
      </w:r>
      <w:r>
        <w:rPr>
          <w:rFonts w:cs="Arial"/>
          <w:szCs w:val="20"/>
        </w:rPr>
        <w:t xml:space="preserve"> </w:t>
      </w:r>
      <w:r w:rsidRPr="006C13B1">
        <w:rPr>
          <w:rFonts w:cs="Arial"/>
          <w:szCs w:val="20"/>
        </w:rPr>
        <w:t>greater emphasis is placed on achieving capital growth.</w:t>
      </w:r>
    </w:p>
    <w:p w14:paraId="3AD3C757" w14:textId="31A80CB0" w:rsidR="000A4E45" w:rsidRPr="006C13B1" w:rsidRDefault="000A4E45" w:rsidP="00807785">
      <w:pPr>
        <w:pStyle w:val="Text-bodybelowlevel3"/>
        <w:tabs>
          <w:tab w:val="left" w:pos="3544"/>
        </w:tabs>
        <w:ind w:left="0"/>
        <w:rPr>
          <w:rFonts w:cs="Arial"/>
          <w:szCs w:val="20"/>
        </w:rPr>
      </w:pPr>
      <w:r w:rsidRPr="006C13B1">
        <w:rPr>
          <w:rFonts w:cs="Arial"/>
          <w:szCs w:val="20"/>
        </w:rPr>
        <w:t>Members with more than 6 years before reaching their Normal</w:t>
      </w:r>
      <w:r>
        <w:rPr>
          <w:rFonts w:cs="Arial"/>
          <w:szCs w:val="20"/>
        </w:rPr>
        <w:t xml:space="preserve"> </w:t>
      </w:r>
      <w:r w:rsidRPr="006C13B1">
        <w:rPr>
          <w:rFonts w:cs="Arial"/>
          <w:szCs w:val="20"/>
        </w:rPr>
        <w:t>Retirement Age or Planned Retirement Age (if different) are</w:t>
      </w:r>
      <w:r>
        <w:rPr>
          <w:rFonts w:cs="Arial"/>
          <w:szCs w:val="20"/>
        </w:rPr>
        <w:t xml:space="preserve"> </w:t>
      </w:r>
      <w:r w:rsidRPr="006C13B1">
        <w:rPr>
          <w:rFonts w:cs="Arial"/>
          <w:szCs w:val="20"/>
        </w:rPr>
        <w:t xml:space="preserve">fully invested in the </w:t>
      </w:r>
      <w:r>
        <w:rPr>
          <w:rFonts w:cs="Arial"/>
          <w:szCs w:val="20"/>
        </w:rPr>
        <w:t xml:space="preserve">Accumulation Portfolio </w:t>
      </w:r>
      <w:r w:rsidRPr="006C13B1">
        <w:rPr>
          <w:rFonts w:cs="Arial"/>
          <w:szCs w:val="20"/>
        </w:rPr>
        <w:t>which</w:t>
      </w:r>
      <w:r>
        <w:rPr>
          <w:rFonts w:cs="Arial"/>
          <w:szCs w:val="20"/>
        </w:rPr>
        <w:t xml:space="preserve"> aims to achieve capital growth. </w:t>
      </w:r>
      <w:r w:rsidRPr="006C13B1">
        <w:rPr>
          <w:rFonts w:cs="Arial"/>
          <w:szCs w:val="20"/>
          <w:lang w:val="en-ZA" w:eastAsia="en-ZA"/>
        </w:rPr>
        <w:t>Six years (72 months) before a member reaches his/her Normal Reti</w:t>
      </w:r>
      <w:r>
        <w:rPr>
          <w:rFonts w:cs="Arial"/>
          <w:szCs w:val="20"/>
          <w:lang w:val="en-ZA" w:eastAsia="en-ZA"/>
        </w:rPr>
        <w:t xml:space="preserve">rement Age or Planned Retirement </w:t>
      </w:r>
      <w:r w:rsidRPr="006C13B1">
        <w:rPr>
          <w:rFonts w:cs="Arial"/>
          <w:szCs w:val="20"/>
          <w:lang w:val="en-ZA" w:eastAsia="en-ZA"/>
        </w:rPr>
        <w:t xml:space="preserve">Age (if different), the member is gradually switched from the </w:t>
      </w:r>
      <w:r>
        <w:rPr>
          <w:rFonts w:cs="Arial"/>
          <w:szCs w:val="20"/>
          <w:lang w:val="en-ZA" w:eastAsia="en-ZA"/>
        </w:rPr>
        <w:t xml:space="preserve">Accumulation Portfolio </w:t>
      </w:r>
      <w:r w:rsidRPr="006C13B1">
        <w:rPr>
          <w:rFonts w:cs="Arial"/>
          <w:szCs w:val="20"/>
          <w:lang w:val="en-ZA" w:eastAsia="en-ZA"/>
        </w:rPr>
        <w:t xml:space="preserve">to </w:t>
      </w:r>
      <w:r>
        <w:rPr>
          <w:rFonts w:cs="Arial"/>
          <w:szCs w:val="20"/>
          <w:lang w:val="en-ZA" w:eastAsia="en-ZA"/>
        </w:rPr>
        <w:t>Sanlam Capital Protection Po</w:t>
      </w:r>
      <w:r w:rsidRPr="006C13B1">
        <w:rPr>
          <w:rFonts w:cs="Arial"/>
          <w:szCs w:val="20"/>
          <w:lang w:val="en-ZA" w:eastAsia="en-ZA"/>
        </w:rPr>
        <w:t>rtfolio by means of 50 monthly switches.</w:t>
      </w:r>
    </w:p>
    <w:p w14:paraId="2E78B910" w14:textId="0267B6DB" w:rsidR="006F23D5" w:rsidRPr="00E6451F" w:rsidRDefault="000A4E45" w:rsidP="000A4E45">
      <w:pPr>
        <w:spacing w:after="160" w:line="259" w:lineRule="auto"/>
        <w:rPr>
          <w:rFonts w:ascii="Arial" w:hAnsi="Arial" w:cs="Arial"/>
          <w:lang w:val="en-ZA" w:eastAsia="en-ZA"/>
        </w:rPr>
      </w:pPr>
      <w:r w:rsidRPr="00E6451F">
        <w:rPr>
          <w:rFonts w:ascii="Arial" w:hAnsi="Arial" w:cs="Arial"/>
          <w:lang w:val="en-ZA" w:eastAsia="en-ZA"/>
        </w:rPr>
        <w:t>Different portfolios can be selected for Inflows and Outflows. The asset allocation will be used to indicate how the initial inflow of existing assets should be invested with the initial flow into the Accumulation portfolio. After the initial flow, the cash flows will be invested and disinvested according to the daily cash flow percentages. Please note that if the Inflow and Outflow portfolios differ, it is the responsibility of the Investment Consultant to ensure that the portfolios are always sufficiently funded to process negative cash flows.</w:t>
      </w:r>
    </w:p>
    <w:p w14:paraId="49BF165C" w14:textId="42C9A2C2" w:rsidR="000A4E45" w:rsidRDefault="000A4E45" w:rsidP="000A4E45">
      <w:pPr>
        <w:spacing w:after="160" w:line="259" w:lineRule="auto"/>
        <w:rPr>
          <w:rFonts w:ascii="Arial" w:hAnsi="Arial" w:cs="Arial"/>
          <w:color w:val="0075C9"/>
          <w:lang w:val="en-ZA"/>
        </w:rPr>
      </w:pPr>
    </w:p>
    <w:p w14:paraId="4C75D66D" w14:textId="5FAFE74A" w:rsidR="000A4E45" w:rsidRDefault="000A4E45" w:rsidP="000A4E45">
      <w:pPr>
        <w:spacing w:after="160" w:line="259" w:lineRule="auto"/>
        <w:rPr>
          <w:rFonts w:ascii="Arial" w:hAnsi="Arial" w:cs="Arial"/>
          <w:color w:val="0075C9"/>
          <w:lang w:val="en-ZA"/>
        </w:rPr>
      </w:pPr>
    </w:p>
    <w:p w14:paraId="7A48FDF6" w14:textId="5D43BEC7" w:rsidR="000A4E45" w:rsidRDefault="000A4E45" w:rsidP="000A4E45">
      <w:pPr>
        <w:spacing w:after="160" w:line="259" w:lineRule="auto"/>
        <w:rPr>
          <w:rFonts w:ascii="Arial" w:hAnsi="Arial" w:cs="Arial"/>
          <w:color w:val="0075C9"/>
          <w:lang w:val="en-ZA"/>
        </w:rPr>
      </w:pPr>
    </w:p>
    <w:p w14:paraId="2387969A" w14:textId="77777777" w:rsidR="000A4E45" w:rsidRPr="006E7DE6" w:rsidRDefault="000A4E45" w:rsidP="000A4E45">
      <w:pPr>
        <w:pStyle w:val="Text-bodybelowlevel3"/>
        <w:ind w:left="0"/>
        <w:jc w:val="both"/>
        <w:rPr>
          <w:rFonts w:cs="Arial"/>
          <w:b/>
          <w:szCs w:val="20"/>
        </w:rPr>
      </w:pPr>
      <w:r w:rsidRPr="006E7DE6">
        <w:rPr>
          <w:rFonts w:cs="Arial"/>
          <w:b/>
          <w:szCs w:val="20"/>
        </w:rPr>
        <w:t>Minimum requirements and Administration Fees:</w:t>
      </w:r>
    </w:p>
    <w:p w14:paraId="23A969AB" w14:textId="77777777" w:rsidR="000A4E45" w:rsidRDefault="000A4E45" w:rsidP="000A4E45">
      <w:pPr>
        <w:pStyle w:val="Text-bodybelowlevel3"/>
        <w:numPr>
          <w:ilvl w:val="0"/>
          <w:numId w:val="6"/>
        </w:numPr>
        <w:rPr>
          <w:rFonts w:cs="Arial"/>
          <w:lang w:val="en-ZA"/>
        </w:rPr>
      </w:pPr>
      <w:r w:rsidRPr="00A44060">
        <w:rPr>
          <w:rFonts w:cs="Arial"/>
          <w:lang w:val="en-ZA"/>
        </w:rPr>
        <w:t>The Sub-fund must have a minimum of R50 million in assets (including outstandin</w:t>
      </w:r>
      <w:r>
        <w:rPr>
          <w:rFonts w:cs="Arial"/>
          <w:lang w:val="en-ZA"/>
        </w:rPr>
        <w:t xml:space="preserve">g Section 14 bulk transfers but </w:t>
      </w:r>
      <w:r w:rsidRPr="00A44060">
        <w:rPr>
          <w:rFonts w:cs="Arial"/>
          <w:lang w:val="en-ZA"/>
        </w:rPr>
        <w:t>excluding assets invested via the Glacier Retirement Fund Solution). An additional asset</w:t>
      </w:r>
      <w:r>
        <w:rPr>
          <w:rFonts w:cs="Arial"/>
          <w:lang w:val="en-ZA"/>
        </w:rPr>
        <w:t>-</w:t>
      </w:r>
      <w:r w:rsidRPr="00A44060">
        <w:rPr>
          <w:rFonts w:cs="Arial"/>
          <w:lang w:val="en-ZA"/>
        </w:rPr>
        <w:t xml:space="preserve">based administration fee of 0.10% excluding VAT will be levied on all assets invested in </w:t>
      </w:r>
      <w:r>
        <w:rPr>
          <w:rFonts w:cs="Arial"/>
          <w:lang w:val="en-ZA"/>
        </w:rPr>
        <w:t>the Accumulation Portfolio of the T</w:t>
      </w:r>
      <w:r w:rsidRPr="00A44060">
        <w:rPr>
          <w:rFonts w:cs="Arial"/>
          <w:lang w:val="en-ZA"/>
        </w:rPr>
        <w:t xml:space="preserve">ailored </w:t>
      </w:r>
      <w:r>
        <w:rPr>
          <w:rFonts w:cs="Arial"/>
          <w:lang w:val="en-ZA"/>
        </w:rPr>
        <w:t>D</w:t>
      </w:r>
      <w:r w:rsidRPr="00A44060">
        <w:rPr>
          <w:rFonts w:cs="Arial"/>
          <w:lang w:val="en-ZA"/>
        </w:rPr>
        <w:t xml:space="preserve">efault </w:t>
      </w:r>
      <w:r>
        <w:rPr>
          <w:rFonts w:cs="Arial"/>
          <w:lang w:val="en-ZA"/>
        </w:rPr>
        <w:t>Lifestage S</w:t>
      </w:r>
      <w:r w:rsidRPr="00A44060">
        <w:rPr>
          <w:rFonts w:cs="Arial"/>
          <w:lang w:val="en-ZA"/>
        </w:rPr>
        <w:t>trategy (this additional fee will be reduced to 0.05% per annum excluding VAT where greater than R100</w:t>
      </w:r>
      <w:r>
        <w:rPr>
          <w:rFonts w:cs="Arial"/>
          <w:lang w:val="en-ZA"/>
        </w:rPr>
        <w:t> </w:t>
      </w:r>
      <w:r w:rsidRPr="00A44060">
        <w:rPr>
          <w:rFonts w:cs="Arial"/>
          <w:lang w:val="en-ZA"/>
        </w:rPr>
        <w:t>million is invested in this strategy).</w:t>
      </w:r>
    </w:p>
    <w:p w14:paraId="17201B40" w14:textId="77777777" w:rsidR="000A4E45" w:rsidRPr="00B73C27" w:rsidRDefault="000A4E45" w:rsidP="000A4E45">
      <w:pPr>
        <w:pStyle w:val="Text-bodybelowlevel3"/>
        <w:numPr>
          <w:ilvl w:val="0"/>
          <w:numId w:val="5"/>
        </w:numPr>
        <w:ind w:left="0"/>
        <w:rPr>
          <w:rFonts w:cs="Arial"/>
          <w:b/>
          <w:lang w:val="en-ZA"/>
        </w:rPr>
      </w:pPr>
      <w:r w:rsidRPr="00B73C27">
        <w:rPr>
          <w:rFonts w:cs="Arial"/>
          <w:b/>
          <w:lang w:val="en-ZA"/>
        </w:rPr>
        <w:t>We hereby select the following structure for the investment portfolio(s) for the Accumulation Phase of the Tailored Lifestage Default Investment Strategy for our members</w:t>
      </w:r>
    </w:p>
    <w:tbl>
      <w:tblPr>
        <w:tblW w:w="10314" w:type="dxa"/>
        <w:tblBorders>
          <w:top w:val="single" w:sz="12" w:space="0" w:color="0075C9"/>
          <w:left w:val="single" w:sz="12" w:space="0" w:color="0075C9"/>
          <w:bottom w:val="single" w:sz="12" w:space="0" w:color="0075C9"/>
          <w:right w:val="single" w:sz="12" w:space="0" w:color="0075C9"/>
          <w:insideH w:val="single" w:sz="4" w:space="0" w:color="0075C9"/>
          <w:insideV w:val="single" w:sz="4" w:space="0" w:color="0075C9"/>
        </w:tblBorders>
        <w:tblLayout w:type="fixed"/>
        <w:tblCellMar>
          <w:top w:w="108" w:type="dxa"/>
          <w:bottom w:w="108" w:type="dxa"/>
        </w:tblCellMar>
        <w:tblLook w:val="01E0" w:firstRow="1" w:lastRow="1" w:firstColumn="1" w:lastColumn="1" w:noHBand="0" w:noVBand="0"/>
      </w:tblPr>
      <w:tblGrid>
        <w:gridCol w:w="2229"/>
        <w:gridCol w:w="3691"/>
        <w:gridCol w:w="1418"/>
        <w:gridCol w:w="1417"/>
        <w:gridCol w:w="1559"/>
      </w:tblGrid>
      <w:tr w:rsidR="000A4E45" w14:paraId="20EDB547" w14:textId="77777777" w:rsidTr="00B64B1F">
        <w:trPr>
          <w:cantSplit/>
        </w:trPr>
        <w:tc>
          <w:tcPr>
            <w:tcW w:w="2229" w:type="dxa"/>
            <w:tcBorders>
              <w:top w:val="single" w:sz="12" w:space="0" w:color="0075C9"/>
            </w:tcBorders>
            <w:vAlign w:val="center"/>
          </w:tcPr>
          <w:p w14:paraId="45C21F45" w14:textId="77777777" w:rsidR="000A4E45" w:rsidRDefault="000A4E45" w:rsidP="00B64B1F">
            <w:pPr>
              <w:ind w:right="-1"/>
              <w:jc w:val="center"/>
              <w:rPr>
                <w:rFonts w:ascii="Arial" w:hAnsi="Arial" w:cs="Arial"/>
                <w:b/>
                <w:bCs/>
                <w:lang w:val="en-ZA"/>
              </w:rPr>
            </w:pPr>
            <w:r>
              <w:rPr>
                <w:rFonts w:ascii="Arial" w:hAnsi="Arial" w:cs="Arial"/>
                <w:b/>
                <w:bCs/>
                <w:lang w:val="en-ZA"/>
              </w:rPr>
              <w:t>Portfolio Range</w:t>
            </w:r>
          </w:p>
        </w:tc>
        <w:tc>
          <w:tcPr>
            <w:tcW w:w="3691" w:type="dxa"/>
            <w:tcBorders>
              <w:top w:val="single" w:sz="12" w:space="0" w:color="0075C9"/>
              <w:left w:val="single" w:sz="12" w:space="0" w:color="0075C9"/>
              <w:bottom w:val="single" w:sz="4" w:space="0" w:color="0075C9"/>
              <w:right w:val="single" w:sz="12" w:space="0" w:color="0075C9"/>
            </w:tcBorders>
            <w:vAlign w:val="center"/>
          </w:tcPr>
          <w:p w14:paraId="43367CAC" w14:textId="77777777" w:rsidR="000A4E45" w:rsidRDefault="000A4E45" w:rsidP="00B64B1F">
            <w:pPr>
              <w:ind w:right="-1"/>
              <w:rPr>
                <w:rFonts w:ascii="Arial" w:hAnsi="Arial" w:cs="Arial"/>
              </w:rPr>
            </w:pPr>
            <w:r>
              <w:rPr>
                <w:rFonts w:ascii="Arial" w:hAnsi="Arial" w:cs="Arial"/>
              </w:rPr>
              <w:t>Investment Portfolio</w:t>
            </w:r>
          </w:p>
        </w:tc>
        <w:tc>
          <w:tcPr>
            <w:tcW w:w="1418" w:type="dxa"/>
            <w:tcBorders>
              <w:top w:val="single" w:sz="12" w:space="0" w:color="0075C9"/>
            </w:tcBorders>
            <w:vAlign w:val="center"/>
          </w:tcPr>
          <w:p w14:paraId="1C59ADD3" w14:textId="77777777" w:rsidR="000A4E45" w:rsidRDefault="000A4E45" w:rsidP="00B64B1F">
            <w:pPr>
              <w:ind w:right="-1"/>
              <w:jc w:val="right"/>
              <w:rPr>
                <w:rFonts w:ascii="Arial" w:hAnsi="Arial" w:cs="Arial"/>
              </w:rPr>
            </w:pPr>
            <w:r>
              <w:rPr>
                <w:rFonts w:ascii="Arial" w:hAnsi="Arial" w:cs="Arial"/>
              </w:rPr>
              <w:t>Asset Allocation</w:t>
            </w:r>
          </w:p>
        </w:tc>
        <w:tc>
          <w:tcPr>
            <w:tcW w:w="1417" w:type="dxa"/>
            <w:tcBorders>
              <w:top w:val="single" w:sz="12" w:space="0" w:color="0075C9"/>
            </w:tcBorders>
          </w:tcPr>
          <w:p w14:paraId="376E3B3D" w14:textId="77777777" w:rsidR="000A4E45" w:rsidRDefault="000A4E45" w:rsidP="00B64B1F">
            <w:pPr>
              <w:ind w:right="-1"/>
              <w:jc w:val="right"/>
              <w:rPr>
                <w:rFonts w:ascii="Arial" w:hAnsi="Arial" w:cs="Arial"/>
              </w:rPr>
            </w:pPr>
            <w:r>
              <w:rPr>
                <w:rFonts w:ascii="Arial" w:hAnsi="Arial" w:cs="Arial"/>
              </w:rPr>
              <w:t>Inflow</w:t>
            </w:r>
          </w:p>
        </w:tc>
        <w:tc>
          <w:tcPr>
            <w:tcW w:w="1559" w:type="dxa"/>
            <w:tcBorders>
              <w:top w:val="single" w:sz="12" w:space="0" w:color="0075C9"/>
            </w:tcBorders>
          </w:tcPr>
          <w:p w14:paraId="1AE366DC" w14:textId="77777777" w:rsidR="000A4E45" w:rsidRDefault="000A4E45" w:rsidP="00B64B1F">
            <w:pPr>
              <w:ind w:right="-1"/>
              <w:jc w:val="right"/>
              <w:rPr>
                <w:rFonts w:ascii="Arial" w:hAnsi="Arial" w:cs="Arial"/>
              </w:rPr>
            </w:pPr>
            <w:r>
              <w:rPr>
                <w:rFonts w:ascii="Arial" w:hAnsi="Arial" w:cs="Arial"/>
              </w:rPr>
              <w:t>Outflow</w:t>
            </w:r>
          </w:p>
        </w:tc>
      </w:tr>
      <w:tr w:rsidR="000A4E45" w14:paraId="3235BAB6" w14:textId="77777777" w:rsidTr="00B64B1F">
        <w:trPr>
          <w:cantSplit/>
        </w:trPr>
        <w:tc>
          <w:tcPr>
            <w:tcW w:w="2229" w:type="dxa"/>
            <w:vMerge w:val="restart"/>
            <w:tcBorders>
              <w:top w:val="single" w:sz="12" w:space="0" w:color="0075C9"/>
            </w:tcBorders>
            <w:vAlign w:val="center"/>
            <w:hideMark/>
          </w:tcPr>
          <w:p w14:paraId="5A5036D7" w14:textId="77777777" w:rsidR="000A4E45" w:rsidRDefault="000A4E45" w:rsidP="00B64B1F">
            <w:pPr>
              <w:ind w:right="-1"/>
              <w:jc w:val="center"/>
              <w:rPr>
                <w:rFonts w:ascii="Arial" w:hAnsi="Arial" w:cs="Arial"/>
              </w:rPr>
            </w:pPr>
            <w:r>
              <w:rPr>
                <w:rFonts w:ascii="Arial" w:hAnsi="Arial" w:cs="Arial"/>
                <w:b/>
                <w:bCs/>
                <w:lang w:val="en-ZA"/>
              </w:rPr>
              <w:t>Single manager range</w:t>
            </w:r>
          </w:p>
        </w:tc>
        <w:tc>
          <w:tcPr>
            <w:tcW w:w="3691" w:type="dxa"/>
            <w:tcBorders>
              <w:top w:val="single" w:sz="12" w:space="0" w:color="0075C9"/>
              <w:left w:val="single" w:sz="12" w:space="0" w:color="0075C9"/>
              <w:bottom w:val="single" w:sz="4" w:space="0" w:color="0075C9"/>
              <w:right w:val="single" w:sz="12" w:space="0" w:color="0075C9"/>
            </w:tcBorders>
            <w:vAlign w:val="center"/>
          </w:tcPr>
          <w:p w14:paraId="5254ABF9" w14:textId="77777777" w:rsidR="000A4E45" w:rsidRDefault="000A4E45" w:rsidP="00B64B1F">
            <w:pPr>
              <w:ind w:right="-1"/>
              <w:rPr>
                <w:rFonts w:ascii="Arial" w:hAnsi="Arial" w:cs="Arial"/>
              </w:rPr>
            </w:pPr>
            <w:r>
              <w:rPr>
                <w:rFonts w:ascii="Arial" w:hAnsi="Arial" w:cs="Arial"/>
              </w:rPr>
              <w:t>SIM Balanced Fund</w:t>
            </w:r>
          </w:p>
        </w:tc>
        <w:tc>
          <w:tcPr>
            <w:tcW w:w="1418" w:type="dxa"/>
            <w:tcBorders>
              <w:top w:val="single" w:sz="12" w:space="0" w:color="0075C9"/>
            </w:tcBorders>
            <w:vAlign w:val="center"/>
          </w:tcPr>
          <w:p w14:paraId="15564F71"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372299444"/>
            <w14:checkbox>
              <w14:checked w14:val="0"/>
              <w14:checkedState w14:val="2612" w14:font="MS Gothic"/>
              <w14:uncheckedState w14:val="2610" w14:font="MS Gothic"/>
            </w14:checkbox>
          </w:sdtPr>
          <w:sdtEndPr/>
          <w:sdtContent>
            <w:tc>
              <w:tcPr>
                <w:tcW w:w="1417" w:type="dxa"/>
                <w:tcBorders>
                  <w:top w:val="single" w:sz="12" w:space="0" w:color="0075C9"/>
                </w:tcBorders>
              </w:tcPr>
              <w:p w14:paraId="2B326FAE" w14:textId="1A20CC65"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510802449"/>
            <w14:checkbox>
              <w14:checked w14:val="0"/>
              <w14:checkedState w14:val="2612" w14:font="MS Gothic"/>
              <w14:uncheckedState w14:val="2610" w14:font="MS Gothic"/>
            </w14:checkbox>
          </w:sdtPr>
          <w:sdtEndPr/>
          <w:sdtContent>
            <w:tc>
              <w:tcPr>
                <w:tcW w:w="1559" w:type="dxa"/>
                <w:tcBorders>
                  <w:top w:val="single" w:sz="12" w:space="0" w:color="0075C9"/>
                </w:tcBorders>
              </w:tcPr>
              <w:p w14:paraId="48F32094" w14:textId="71231EA2" w:rsidR="000A4E45" w:rsidRDefault="0060315B" w:rsidP="00B64B1F">
                <w:pPr>
                  <w:ind w:right="-1"/>
                  <w:jc w:val="right"/>
                  <w:rPr>
                    <w:rFonts w:ascii="Arial" w:hAnsi="Arial" w:cs="Arial"/>
                  </w:rPr>
                </w:pPr>
                <w:r>
                  <w:rPr>
                    <w:rFonts w:ascii="MS Gothic" w:eastAsia="MS Gothic" w:hAnsi="MS Gothic" w:cs="Arial" w:hint="eastAsia"/>
                  </w:rPr>
                  <w:t>☐</w:t>
                </w:r>
              </w:p>
            </w:tc>
          </w:sdtContent>
        </w:sdt>
      </w:tr>
      <w:tr w:rsidR="000A4E45" w14:paraId="5C767D82" w14:textId="77777777" w:rsidTr="00B64B1F">
        <w:trPr>
          <w:cantSplit/>
        </w:trPr>
        <w:tc>
          <w:tcPr>
            <w:tcW w:w="2229" w:type="dxa"/>
            <w:vMerge/>
            <w:vAlign w:val="center"/>
            <w:hideMark/>
          </w:tcPr>
          <w:p w14:paraId="5248B600" w14:textId="77777777" w:rsidR="000A4E45" w:rsidRDefault="000A4E45" w:rsidP="00B64B1F">
            <w:pPr>
              <w:rPr>
                <w:rFonts w:ascii="Arial" w:hAnsi="Arial" w:cs="Arial"/>
              </w:rPr>
            </w:pPr>
          </w:p>
        </w:tc>
        <w:tc>
          <w:tcPr>
            <w:tcW w:w="3691" w:type="dxa"/>
            <w:tcBorders>
              <w:top w:val="single" w:sz="4" w:space="0" w:color="0075C9"/>
              <w:left w:val="single" w:sz="12" w:space="0" w:color="0075C9"/>
              <w:bottom w:val="single" w:sz="4" w:space="0" w:color="0075C9"/>
              <w:right w:val="single" w:sz="12" w:space="0" w:color="0075C9"/>
            </w:tcBorders>
            <w:vAlign w:val="center"/>
          </w:tcPr>
          <w:p w14:paraId="4A7B0EB1" w14:textId="77777777" w:rsidR="000A4E45" w:rsidRDefault="000A4E45" w:rsidP="00B64B1F">
            <w:pPr>
              <w:ind w:right="-1"/>
              <w:rPr>
                <w:rFonts w:ascii="Arial" w:hAnsi="Arial" w:cs="Arial"/>
              </w:rPr>
            </w:pPr>
            <w:r>
              <w:rPr>
                <w:rFonts w:ascii="Arial" w:hAnsi="Arial" w:cs="Arial"/>
              </w:rPr>
              <w:t>SIM Moderate Absolute Fund</w:t>
            </w:r>
          </w:p>
        </w:tc>
        <w:tc>
          <w:tcPr>
            <w:tcW w:w="1418" w:type="dxa"/>
            <w:vAlign w:val="center"/>
          </w:tcPr>
          <w:p w14:paraId="6DEF7D55"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818149707"/>
            <w14:checkbox>
              <w14:checked w14:val="0"/>
              <w14:checkedState w14:val="2612" w14:font="MS Gothic"/>
              <w14:uncheckedState w14:val="2610" w14:font="MS Gothic"/>
            </w14:checkbox>
          </w:sdtPr>
          <w:sdtEndPr/>
          <w:sdtContent>
            <w:tc>
              <w:tcPr>
                <w:tcW w:w="1417" w:type="dxa"/>
              </w:tcPr>
              <w:p w14:paraId="17A80856" w14:textId="1465618A"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066943999"/>
            <w14:checkbox>
              <w14:checked w14:val="0"/>
              <w14:checkedState w14:val="2612" w14:font="MS Gothic"/>
              <w14:uncheckedState w14:val="2610" w14:font="MS Gothic"/>
            </w14:checkbox>
          </w:sdtPr>
          <w:sdtEndPr/>
          <w:sdtContent>
            <w:tc>
              <w:tcPr>
                <w:tcW w:w="1559" w:type="dxa"/>
              </w:tcPr>
              <w:p w14:paraId="245498CC" w14:textId="628BFA63" w:rsidR="000A4E45" w:rsidRDefault="0060315B" w:rsidP="00B64B1F">
                <w:pPr>
                  <w:ind w:right="-1"/>
                  <w:jc w:val="right"/>
                  <w:rPr>
                    <w:rFonts w:ascii="Arial" w:hAnsi="Arial" w:cs="Arial"/>
                  </w:rPr>
                </w:pPr>
                <w:r>
                  <w:rPr>
                    <w:rFonts w:ascii="MS Gothic" w:eastAsia="MS Gothic" w:hAnsi="MS Gothic" w:cs="Arial" w:hint="eastAsia"/>
                  </w:rPr>
                  <w:t>☐</w:t>
                </w:r>
              </w:p>
            </w:tc>
          </w:sdtContent>
        </w:sdt>
      </w:tr>
      <w:tr w:rsidR="000A4E45" w14:paraId="45486BBD" w14:textId="77777777" w:rsidTr="00B64B1F">
        <w:trPr>
          <w:cantSplit/>
        </w:trPr>
        <w:tc>
          <w:tcPr>
            <w:tcW w:w="2229" w:type="dxa"/>
            <w:vMerge/>
            <w:vAlign w:val="center"/>
            <w:hideMark/>
          </w:tcPr>
          <w:p w14:paraId="48B9D54B" w14:textId="77777777" w:rsidR="000A4E45" w:rsidRDefault="000A4E45" w:rsidP="00B64B1F">
            <w:pPr>
              <w:rPr>
                <w:rFonts w:ascii="Arial" w:hAnsi="Arial" w:cs="Arial"/>
              </w:rPr>
            </w:pPr>
          </w:p>
        </w:tc>
        <w:tc>
          <w:tcPr>
            <w:tcW w:w="3691" w:type="dxa"/>
            <w:tcBorders>
              <w:top w:val="single" w:sz="4" w:space="0" w:color="0075C9"/>
              <w:left w:val="single" w:sz="12" w:space="0" w:color="0075C9"/>
              <w:bottom w:val="single" w:sz="4" w:space="0" w:color="0075C9"/>
              <w:right w:val="single" w:sz="12" w:space="0" w:color="0075C9"/>
            </w:tcBorders>
            <w:vAlign w:val="center"/>
          </w:tcPr>
          <w:p w14:paraId="1C387BC2" w14:textId="77777777" w:rsidR="000A4E45" w:rsidRDefault="000A4E45" w:rsidP="00B64B1F">
            <w:pPr>
              <w:ind w:right="-1"/>
              <w:rPr>
                <w:rFonts w:ascii="Arial" w:hAnsi="Arial" w:cs="Arial"/>
              </w:rPr>
            </w:pPr>
            <w:r>
              <w:rPr>
                <w:rFonts w:ascii="Arial" w:hAnsi="Arial" w:cs="Arial"/>
              </w:rPr>
              <w:t>SIM Cash Fund</w:t>
            </w:r>
          </w:p>
        </w:tc>
        <w:tc>
          <w:tcPr>
            <w:tcW w:w="1418" w:type="dxa"/>
            <w:vAlign w:val="center"/>
          </w:tcPr>
          <w:p w14:paraId="3DF08F54"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337811496"/>
            <w14:checkbox>
              <w14:checked w14:val="0"/>
              <w14:checkedState w14:val="2612" w14:font="MS Gothic"/>
              <w14:uncheckedState w14:val="2610" w14:font="MS Gothic"/>
            </w14:checkbox>
          </w:sdtPr>
          <w:sdtEndPr/>
          <w:sdtContent>
            <w:tc>
              <w:tcPr>
                <w:tcW w:w="1417" w:type="dxa"/>
              </w:tcPr>
              <w:p w14:paraId="50B758CA" w14:textId="7871503B"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605857283"/>
            <w14:checkbox>
              <w14:checked w14:val="0"/>
              <w14:checkedState w14:val="2612" w14:font="MS Gothic"/>
              <w14:uncheckedState w14:val="2610" w14:font="MS Gothic"/>
            </w14:checkbox>
          </w:sdtPr>
          <w:sdtEndPr/>
          <w:sdtContent>
            <w:tc>
              <w:tcPr>
                <w:tcW w:w="1559" w:type="dxa"/>
              </w:tcPr>
              <w:p w14:paraId="24D61DF8" w14:textId="0A09F548" w:rsidR="000A4E45" w:rsidRDefault="0060315B" w:rsidP="00B64B1F">
                <w:pPr>
                  <w:ind w:right="-1"/>
                  <w:jc w:val="right"/>
                  <w:rPr>
                    <w:rFonts w:ascii="Arial" w:hAnsi="Arial" w:cs="Arial"/>
                  </w:rPr>
                </w:pPr>
                <w:r>
                  <w:rPr>
                    <w:rFonts w:ascii="MS Gothic" w:eastAsia="MS Gothic" w:hAnsi="MS Gothic" w:cs="Arial" w:hint="eastAsia"/>
                  </w:rPr>
                  <w:t>☐</w:t>
                </w:r>
              </w:p>
            </w:tc>
          </w:sdtContent>
        </w:sdt>
      </w:tr>
      <w:tr w:rsidR="000A4E45" w14:paraId="11AD772A" w14:textId="77777777" w:rsidTr="00B64B1F">
        <w:trPr>
          <w:cantSplit/>
        </w:trPr>
        <w:tc>
          <w:tcPr>
            <w:tcW w:w="2229" w:type="dxa"/>
            <w:vMerge/>
            <w:vAlign w:val="center"/>
          </w:tcPr>
          <w:p w14:paraId="065A17CB" w14:textId="77777777" w:rsidR="000A4E45" w:rsidRDefault="000A4E45" w:rsidP="00B64B1F">
            <w:pPr>
              <w:rPr>
                <w:rFonts w:ascii="Arial" w:hAnsi="Arial" w:cs="Arial"/>
              </w:rPr>
            </w:pPr>
          </w:p>
        </w:tc>
        <w:tc>
          <w:tcPr>
            <w:tcW w:w="3691" w:type="dxa"/>
            <w:tcBorders>
              <w:top w:val="single" w:sz="4" w:space="0" w:color="0075C9"/>
              <w:left w:val="single" w:sz="12" w:space="0" w:color="0075C9"/>
              <w:bottom w:val="single" w:sz="4" w:space="0" w:color="0075C9"/>
              <w:right w:val="single" w:sz="12" w:space="0" w:color="0075C9"/>
            </w:tcBorders>
            <w:vAlign w:val="center"/>
          </w:tcPr>
          <w:p w14:paraId="494F69F6" w14:textId="77777777" w:rsidR="000A4E45" w:rsidRDefault="000A4E45" w:rsidP="00B64B1F">
            <w:pPr>
              <w:ind w:right="-1"/>
              <w:rPr>
                <w:rFonts w:ascii="Arial" w:hAnsi="Arial" w:cs="Arial"/>
              </w:rPr>
            </w:pPr>
            <w:r>
              <w:rPr>
                <w:rFonts w:ascii="Arial" w:hAnsi="Arial" w:cs="Arial"/>
              </w:rPr>
              <w:t>SIM Temperance Balanced Fund</w:t>
            </w:r>
          </w:p>
        </w:tc>
        <w:tc>
          <w:tcPr>
            <w:tcW w:w="1418" w:type="dxa"/>
            <w:vAlign w:val="center"/>
          </w:tcPr>
          <w:p w14:paraId="06A0EA72"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938299091"/>
            <w14:checkbox>
              <w14:checked w14:val="0"/>
              <w14:checkedState w14:val="2612" w14:font="MS Gothic"/>
              <w14:uncheckedState w14:val="2610" w14:font="MS Gothic"/>
            </w14:checkbox>
          </w:sdtPr>
          <w:sdtEndPr/>
          <w:sdtContent>
            <w:tc>
              <w:tcPr>
                <w:tcW w:w="1417" w:type="dxa"/>
              </w:tcPr>
              <w:p w14:paraId="664ED65A" w14:textId="2E56D7C8"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280796026"/>
            <w14:checkbox>
              <w14:checked w14:val="0"/>
              <w14:checkedState w14:val="2612" w14:font="MS Gothic"/>
              <w14:uncheckedState w14:val="2610" w14:font="MS Gothic"/>
            </w14:checkbox>
          </w:sdtPr>
          <w:sdtEndPr/>
          <w:sdtContent>
            <w:tc>
              <w:tcPr>
                <w:tcW w:w="1559" w:type="dxa"/>
              </w:tcPr>
              <w:p w14:paraId="79822AB6" w14:textId="36579867"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74A50495" w14:textId="77777777" w:rsidTr="00B64B1F">
        <w:trPr>
          <w:cantSplit/>
        </w:trPr>
        <w:tc>
          <w:tcPr>
            <w:tcW w:w="2229" w:type="dxa"/>
            <w:vMerge/>
            <w:vAlign w:val="center"/>
          </w:tcPr>
          <w:p w14:paraId="46C1413A" w14:textId="77777777" w:rsidR="000A4E45" w:rsidRDefault="000A4E45" w:rsidP="00B64B1F">
            <w:pPr>
              <w:rPr>
                <w:rFonts w:ascii="Arial" w:hAnsi="Arial" w:cs="Arial"/>
              </w:rPr>
            </w:pPr>
          </w:p>
        </w:tc>
        <w:tc>
          <w:tcPr>
            <w:tcW w:w="3691" w:type="dxa"/>
            <w:tcBorders>
              <w:top w:val="single" w:sz="4" w:space="0" w:color="0075C9"/>
              <w:left w:val="single" w:sz="12" w:space="0" w:color="0075C9"/>
              <w:bottom w:val="single" w:sz="12" w:space="0" w:color="0075C9"/>
              <w:right w:val="single" w:sz="12" w:space="0" w:color="0075C9"/>
            </w:tcBorders>
            <w:vAlign w:val="center"/>
          </w:tcPr>
          <w:p w14:paraId="7EF02608" w14:textId="77777777" w:rsidR="000A4E45" w:rsidRDefault="000A4E45" w:rsidP="00B64B1F">
            <w:pPr>
              <w:ind w:right="-1"/>
              <w:rPr>
                <w:rFonts w:ascii="Arial" w:hAnsi="Arial" w:cs="Arial"/>
              </w:rPr>
            </w:pPr>
            <w:r>
              <w:rPr>
                <w:rFonts w:ascii="Arial" w:hAnsi="Arial" w:cs="Arial"/>
              </w:rPr>
              <w:t xml:space="preserve">SPW Balanced Fund </w:t>
            </w:r>
          </w:p>
        </w:tc>
        <w:tc>
          <w:tcPr>
            <w:tcW w:w="1418" w:type="dxa"/>
            <w:vAlign w:val="center"/>
          </w:tcPr>
          <w:p w14:paraId="5DF00A8C"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853881369"/>
            <w14:checkbox>
              <w14:checked w14:val="0"/>
              <w14:checkedState w14:val="2612" w14:font="MS Gothic"/>
              <w14:uncheckedState w14:val="2610" w14:font="MS Gothic"/>
            </w14:checkbox>
          </w:sdtPr>
          <w:sdtEndPr/>
          <w:sdtContent>
            <w:tc>
              <w:tcPr>
                <w:tcW w:w="1417" w:type="dxa"/>
              </w:tcPr>
              <w:p w14:paraId="5CD1909F" w14:textId="39BC3A74"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307011427"/>
            <w14:checkbox>
              <w14:checked w14:val="0"/>
              <w14:checkedState w14:val="2612" w14:font="MS Gothic"/>
              <w14:uncheckedState w14:val="2610" w14:font="MS Gothic"/>
            </w14:checkbox>
          </w:sdtPr>
          <w:sdtEndPr/>
          <w:sdtContent>
            <w:tc>
              <w:tcPr>
                <w:tcW w:w="1559" w:type="dxa"/>
              </w:tcPr>
              <w:p w14:paraId="6EA615F3" w14:textId="58C6A4B7"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3B0A7387" w14:textId="77777777" w:rsidTr="00B64B1F">
        <w:trPr>
          <w:cantSplit/>
        </w:trPr>
        <w:tc>
          <w:tcPr>
            <w:tcW w:w="2229" w:type="dxa"/>
            <w:vMerge w:val="restart"/>
            <w:shd w:val="clear" w:color="auto" w:fill="67BAAF"/>
            <w:vAlign w:val="center"/>
            <w:hideMark/>
          </w:tcPr>
          <w:p w14:paraId="79ADCB53" w14:textId="77777777" w:rsidR="000A4E45" w:rsidRDefault="000A4E45" w:rsidP="00B64B1F">
            <w:pPr>
              <w:ind w:right="-1"/>
              <w:jc w:val="center"/>
              <w:rPr>
                <w:rFonts w:ascii="Arial" w:hAnsi="Arial" w:cs="Arial"/>
              </w:rPr>
            </w:pPr>
            <w:r>
              <w:rPr>
                <w:rFonts w:ascii="Arial" w:hAnsi="Arial" w:cs="Arial"/>
                <w:b/>
                <w:bCs/>
                <w:lang w:val="en-ZA"/>
              </w:rPr>
              <w:t>Multi-</w:t>
            </w:r>
            <w:proofErr w:type="gramStart"/>
            <w:r>
              <w:rPr>
                <w:rFonts w:ascii="Arial" w:hAnsi="Arial" w:cs="Arial"/>
                <w:b/>
                <w:bCs/>
                <w:lang w:val="en-ZA"/>
              </w:rPr>
              <w:t>manager  range</w:t>
            </w:r>
            <w:proofErr w:type="gramEnd"/>
          </w:p>
        </w:tc>
        <w:tc>
          <w:tcPr>
            <w:tcW w:w="3691" w:type="dxa"/>
            <w:shd w:val="clear" w:color="auto" w:fill="67BAAF"/>
            <w:vAlign w:val="center"/>
            <w:hideMark/>
          </w:tcPr>
          <w:p w14:paraId="1B5E3175" w14:textId="77777777" w:rsidR="000A4E45" w:rsidRDefault="000A4E45" w:rsidP="00B64B1F">
            <w:pPr>
              <w:ind w:right="-1"/>
              <w:rPr>
                <w:rFonts w:ascii="Arial" w:hAnsi="Arial" w:cs="Arial"/>
                <w:lang w:val="en-ZA"/>
              </w:rPr>
            </w:pPr>
            <w:r>
              <w:rPr>
                <w:rFonts w:ascii="Arial" w:hAnsi="Arial" w:cs="Arial"/>
                <w:lang w:val="en-ZA"/>
              </w:rPr>
              <w:t>SMM 70 Portfolio</w:t>
            </w:r>
          </w:p>
        </w:tc>
        <w:tc>
          <w:tcPr>
            <w:tcW w:w="1418" w:type="dxa"/>
            <w:shd w:val="clear" w:color="auto" w:fill="67BAAF"/>
            <w:vAlign w:val="center"/>
          </w:tcPr>
          <w:p w14:paraId="079C0430"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426855667"/>
            <w14:checkbox>
              <w14:checked w14:val="0"/>
              <w14:checkedState w14:val="2612" w14:font="MS Gothic"/>
              <w14:uncheckedState w14:val="2610" w14:font="MS Gothic"/>
            </w14:checkbox>
          </w:sdtPr>
          <w:sdtEndPr/>
          <w:sdtContent>
            <w:tc>
              <w:tcPr>
                <w:tcW w:w="1417" w:type="dxa"/>
                <w:shd w:val="clear" w:color="auto" w:fill="67BAAF"/>
              </w:tcPr>
              <w:p w14:paraId="07595F23" w14:textId="34F0E3B7"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448732788"/>
            <w14:checkbox>
              <w14:checked w14:val="0"/>
              <w14:checkedState w14:val="2612" w14:font="MS Gothic"/>
              <w14:uncheckedState w14:val="2610" w14:font="MS Gothic"/>
            </w14:checkbox>
          </w:sdtPr>
          <w:sdtEndPr/>
          <w:sdtContent>
            <w:tc>
              <w:tcPr>
                <w:tcW w:w="1559" w:type="dxa"/>
                <w:shd w:val="clear" w:color="auto" w:fill="67BAAF"/>
              </w:tcPr>
              <w:p w14:paraId="0AA36FF3" w14:textId="01D0AE0B"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15B9A0D0" w14:textId="77777777" w:rsidTr="00B64B1F">
        <w:trPr>
          <w:cantSplit/>
        </w:trPr>
        <w:tc>
          <w:tcPr>
            <w:tcW w:w="2229" w:type="dxa"/>
            <w:vMerge/>
            <w:shd w:val="clear" w:color="auto" w:fill="67BAAF"/>
            <w:vAlign w:val="center"/>
            <w:hideMark/>
          </w:tcPr>
          <w:p w14:paraId="1AFEC901" w14:textId="77777777" w:rsidR="000A4E45" w:rsidRDefault="000A4E45" w:rsidP="00B64B1F">
            <w:pPr>
              <w:rPr>
                <w:rFonts w:ascii="Arial" w:hAnsi="Arial" w:cs="Arial"/>
              </w:rPr>
            </w:pPr>
          </w:p>
        </w:tc>
        <w:tc>
          <w:tcPr>
            <w:tcW w:w="3691" w:type="dxa"/>
            <w:shd w:val="clear" w:color="auto" w:fill="67BAAF"/>
            <w:vAlign w:val="center"/>
            <w:hideMark/>
          </w:tcPr>
          <w:p w14:paraId="3B71DF5D" w14:textId="77777777" w:rsidR="000A4E45" w:rsidRDefault="000A4E45" w:rsidP="00B64B1F">
            <w:pPr>
              <w:ind w:right="-1"/>
              <w:rPr>
                <w:rFonts w:ascii="Arial" w:hAnsi="Arial" w:cs="Arial"/>
                <w:lang w:val="en-ZA"/>
              </w:rPr>
            </w:pPr>
            <w:r>
              <w:rPr>
                <w:rFonts w:ascii="Arial" w:hAnsi="Arial" w:cs="Arial"/>
                <w:lang w:val="en-ZA"/>
              </w:rPr>
              <w:t>SMM 50 Portfolio</w:t>
            </w:r>
          </w:p>
        </w:tc>
        <w:tc>
          <w:tcPr>
            <w:tcW w:w="1418" w:type="dxa"/>
            <w:shd w:val="clear" w:color="auto" w:fill="67BAAF"/>
            <w:vAlign w:val="center"/>
          </w:tcPr>
          <w:p w14:paraId="1A92CEE0"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912688740"/>
            <w14:checkbox>
              <w14:checked w14:val="0"/>
              <w14:checkedState w14:val="2612" w14:font="MS Gothic"/>
              <w14:uncheckedState w14:val="2610" w14:font="MS Gothic"/>
            </w14:checkbox>
          </w:sdtPr>
          <w:sdtEndPr/>
          <w:sdtContent>
            <w:tc>
              <w:tcPr>
                <w:tcW w:w="1417" w:type="dxa"/>
                <w:shd w:val="clear" w:color="auto" w:fill="67BAAF"/>
              </w:tcPr>
              <w:p w14:paraId="0D1723EC" w14:textId="33C14DD5" w:rsidR="000A4E45" w:rsidRDefault="0060315B"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703402860"/>
            <w14:checkbox>
              <w14:checked w14:val="0"/>
              <w14:checkedState w14:val="2612" w14:font="MS Gothic"/>
              <w14:uncheckedState w14:val="2610" w14:font="MS Gothic"/>
            </w14:checkbox>
          </w:sdtPr>
          <w:sdtEndPr/>
          <w:sdtContent>
            <w:tc>
              <w:tcPr>
                <w:tcW w:w="1559" w:type="dxa"/>
                <w:shd w:val="clear" w:color="auto" w:fill="67BAAF"/>
              </w:tcPr>
              <w:p w14:paraId="4BC9BF38" w14:textId="34C45892"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56339EF4" w14:textId="77777777" w:rsidTr="00B64B1F">
        <w:trPr>
          <w:cantSplit/>
        </w:trPr>
        <w:tc>
          <w:tcPr>
            <w:tcW w:w="2229" w:type="dxa"/>
            <w:vMerge/>
            <w:shd w:val="clear" w:color="auto" w:fill="67BAAF"/>
            <w:vAlign w:val="center"/>
            <w:hideMark/>
          </w:tcPr>
          <w:p w14:paraId="0D5AFA65" w14:textId="77777777" w:rsidR="000A4E45" w:rsidRDefault="000A4E45" w:rsidP="00B64B1F">
            <w:pPr>
              <w:rPr>
                <w:rFonts w:ascii="Arial" w:hAnsi="Arial" w:cs="Arial"/>
              </w:rPr>
            </w:pPr>
          </w:p>
        </w:tc>
        <w:tc>
          <w:tcPr>
            <w:tcW w:w="3691" w:type="dxa"/>
            <w:shd w:val="clear" w:color="auto" w:fill="67BAAF"/>
            <w:vAlign w:val="center"/>
            <w:hideMark/>
          </w:tcPr>
          <w:p w14:paraId="7644BC52" w14:textId="77777777" w:rsidR="000A4E45" w:rsidRDefault="000A4E45" w:rsidP="00B64B1F">
            <w:pPr>
              <w:ind w:right="-1"/>
              <w:rPr>
                <w:rFonts w:ascii="Arial" w:hAnsi="Arial" w:cs="Arial"/>
                <w:lang w:val="en-ZA"/>
              </w:rPr>
            </w:pPr>
            <w:r>
              <w:rPr>
                <w:rFonts w:ascii="Arial" w:hAnsi="Arial" w:cs="Arial"/>
                <w:lang w:val="en-ZA"/>
              </w:rPr>
              <w:t>SMM 30 Portfolio</w:t>
            </w:r>
          </w:p>
        </w:tc>
        <w:tc>
          <w:tcPr>
            <w:tcW w:w="1418" w:type="dxa"/>
            <w:shd w:val="clear" w:color="auto" w:fill="67BAAF"/>
            <w:vAlign w:val="center"/>
          </w:tcPr>
          <w:p w14:paraId="45F98881"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522401394"/>
            <w14:checkbox>
              <w14:checked w14:val="1"/>
              <w14:checkedState w14:val="2612" w14:font="MS Gothic"/>
              <w14:uncheckedState w14:val="2610" w14:font="MS Gothic"/>
            </w14:checkbox>
          </w:sdtPr>
          <w:sdtEndPr/>
          <w:sdtContent>
            <w:tc>
              <w:tcPr>
                <w:tcW w:w="1417" w:type="dxa"/>
                <w:shd w:val="clear" w:color="auto" w:fill="67BAAF"/>
              </w:tcPr>
              <w:p w14:paraId="10F69A4D" w14:textId="6E47012B" w:rsidR="000A4E45" w:rsidRDefault="00970D54"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516609624"/>
            <w14:checkbox>
              <w14:checked w14:val="0"/>
              <w14:checkedState w14:val="2612" w14:font="MS Gothic"/>
              <w14:uncheckedState w14:val="2610" w14:font="MS Gothic"/>
            </w14:checkbox>
          </w:sdtPr>
          <w:sdtEndPr/>
          <w:sdtContent>
            <w:tc>
              <w:tcPr>
                <w:tcW w:w="1559" w:type="dxa"/>
                <w:shd w:val="clear" w:color="auto" w:fill="67BAAF"/>
              </w:tcPr>
              <w:p w14:paraId="5F8A42DA" w14:textId="2DE7DAB8"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46D355DB" w14:textId="77777777" w:rsidTr="00B64B1F">
        <w:trPr>
          <w:cantSplit/>
        </w:trPr>
        <w:tc>
          <w:tcPr>
            <w:tcW w:w="2229" w:type="dxa"/>
            <w:vMerge/>
            <w:shd w:val="clear" w:color="auto" w:fill="67BAAF"/>
            <w:vAlign w:val="center"/>
            <w:hideMark/>
          </w:tcPr>
          <w:p w14:paraId="1565D6DA" w14:textId="77777777" w:rsidR="000A4E45" w:rsidRDefault="000A4E45" w:rsidP="00B64B1F">
            <w:pPr>
              <w:rPr>
                <w:rFonts w:ascii="Arial" w:hAnsi="Arial" w:cs="Arial"/>
              </w:rPr>
            </w:pPr>
          </w:p>
        </w:tc>
        <w:tc>
          <w:tcPr>
            <w:tcW w:w="3691" w:type="dxa"/>
            <w:shd w:val="clear" w:color="auto" w:fill="67BAAF"/>
            <w:vAlign w:val="center"/>
            <w:hideMark/>
          </w:tcPr>
          <w:p w14:paraId="7EF0255C" w14:textId="77777777" w:rsidR="000A4E45" w:rsidRDefault="000A4E45" w:rsidP="00B64B1F">
            <w:pPr>
              <w:ind w:right="-1"/>
              <w:rPr>
                <w:rFonts w:ascii="Arial" w:hAnsi="Arial" w:cs="Arial"/>
                <w:lang w:val="en-ZA"/>
              </w:rPr>
            </w:pPr>
            <w:r>
              <w:rPr>
                <w:rFonts w:ascii="Arial" w:hAnsi="Arial" w:cs="Arial"/>
                <w:lang w:val="en-ZA"/>
              </w:rPr>
              <w:t>SMM Moderate Absolute Fund</w:t>
            </w:r>
          </w:p>
        </w:tc>
        <w:tc>
          <w:tcPr>
            <w:tcW w:w="1418" w:type="dxa"/>
            <w:shd w:val="clear" w:color="auto" w:fill="67BAAF"/>
            <w:vAlign w:val="center"/>
          </w:tcPr>
          <w:p w14:paraId="5DD63527"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407231413"/>
            <w14:checkbox>
              <w14:checked w14:val="1"/>
              <w14:checkedState w14:val="2612" w14:font="MS Gothic"/>
              <w14:uncheckedState w14:val="2610" w14:font="MS Gothic"/>
            </w14:checkbox>
          </w:sdtPr>
          <w:sdtEndPr/>
          <w:sdtContent>
            <w:tc>
              <w:tcPr>
                <w:tcW w:w="1417" w:type="dxa"/>
                <w:shd w:val="clear" w:color="auto" w:fill="67BAAF"/>
              </w:tcPr>
              <w:p w14:paraId="7DC20762" w14:textId="5A6971FB" w:rsidR="000A4E45" w:rsidRDefault="00970D54"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299654991"/>
            <w14:checkbox>
              <w14:checked w14:val="0"/>
              <w14:checkedState w14:val="2612" w14:font="MS Gothic"/>
              <w14:uncheckedState w14:val="2610" w14:font="MS Gothic"/>
            </w14:checkbox>
          </w:sdtPr>
          <w:sdtEndPr/>
          <w:sdtContent>
            <w:tc>
              <w:tcPr>
                <w:tcW w:w="1559" w:type="dxa"/>
                <w:shd w:val="clear" w:color="auto" w:fill="67BAAF"/>
              </w:tcPr>
              <w:p w14:paraId="17A24239" w14:textId="7E1FBDF7"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3C9DF200" w14:textId="77777777" w:rsidTr="00B64B1F">
        <w:trPr>
          <w:cantSplit/>
        </w:trPr>
        <w:tc>
          <w:tcPr>
            <w:tcW w:w="2229" w:type="dxa"/>
            <w:vMerge/>
            <w:shd w:val="clear" w:color="auto" w:fill="67BAAF"/>
            <w:vAlign w:val="center"/>
          </w:tcPr>
          <w:p w14:paraId="34918189" w14:textId="77777777" w:rsidR="000A4E45" w:rsidRDefault="000A4E45" w:rsidP="00B64B1F">
            <w:pPr>
              <w:rPr>
                <w:rFonts w:ascii="Arial" w:hAnsi="Arial" w:cs="Arial"/>
              </w:rPr>
            </w:pPr>
          </w:p>
        </w:tc>
        <w:tc>
          <w:tcPr>
            <w:tcW w:w="3691" w:type="dxa"/>
            <w:shd w:val="clear" w:color="auto" w:fill="67BAAF"/>
            <w:vAlign w:val="center"/>
          </w:tcPr>
          <w:p w14:paraId="4D23297A" w14:textId="77777777" w:rsidR="000A4E45" w:rsidRDefault="000A4E45" w:rsidP="00B64B1F">
            <w:pPr>
              <w:ind w:right="-1"/>
              <w:rPr>
                <w:rFonts w:ascii="Arial" w:hAnsi="Arial" w:cs="Arial"/>
                <w:lang w:val="en-ZA"/>
              </w:rPr>
            </w:pPr>
            <w:r>
              <w:rPr>
                <w:rFonts w:ascii="Arial" w:hAnsi="Arial" w:cs="Arial"/>
                <w:lang w:val="en-ZA"/>
              </w:rPr>
              <w:t>Sanlam NUR Balanced Fund</w:t>
            </w:r>
          </w:p>
        </w:tc>
        <w:tc>
          <w:tcPr>
            <w:tcW w:w="1418" w:type="dxa"/>
            <w:shd w:val="clear" w:color="auto" w:fill="67BAAF"/>
            <w:vAlign w:val="center"/>
          </w:tcPr>
          <w:p w14:paraId="58FB1CD0"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001430469"/>
            <w14:checkbox>
              <w14:checked w14:val="0"/>
              <w14:checkedState w14:val="2612" w14:font="MS Gothic"/>
              <w14:uncheckedState w14:val="2610" w14:font="MS Gothic"/>
            </w14:checkbox>
          </w:sdtPr>
          <w:sdtEndPr/>
          <w:sdtContent>
            <w:tc>
              <w:tcPr>
                <w:tcW w:w="1417" w:type="dxa"/>
                <w:shd w:val="clear" w:color="auto" w:fill="67BAAF"/>
              </w:tcPr>
              <w:p w14:paraId="348D3C31" w14:textId="60B8FF00" w:rsidR="000A4E45"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807466551"/>
            <w14:checkbox>
              <w14:checked w14:val="0"/>
              <w14:checkedState w14:val="2612" w14:font="MS Gothic"/>
              <w14:uncheckedState w14:val="2610" w14:font="MS Gothic"/>
            </w14:checkbox>
          </w:sdtPr>
          <w:sdtEndPr/>
          <w:sdtContent>
            <w:tc>
              <w:tcPr>
                <w:tcW w:w="1559" w:type="dxa"/>
                <w:shd w:val="clear" w:color="auto" w:fill="67BAAF"/>
              </w:tcPr>
              <w:p w14:paraId="294AFB78" w14:textId="568D391B"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76960116" w14:textId="77777777" w:rsidTr="00B64B1F">
        <w:trPr>
          <w:cantSplit/>
        </w:trPr>
        <w:tc>
          <w:tcPr>
            <w:tcW w:w="2229" w:type="dxa"/>
            <w:vMerge/>
            <w:shd w:val="clear" w:color="auto" w:fill="67BAAF"/>
            <w:vAlign w:val="center"/>
          </w:tcPr>
          <w:p w14:paraId="1259C7D0" w14:textId="77777777" w:rsidR="000A4E45" w:rsidRDefault="000A4E45" w:rsidP="00B64B1F">
            <w:pPr>
              <w:rPr>
                <w:rFonts w:ascii="Arial" w:hAnsi="Arial" w:cs="Arial"/>
              </w:rPr>
            </w:pPr>
          </w:p>
        </w:tc>
        <w:tc>
          <w:tcPr>
            <w:tcW w:w="3691" w:type="dxa"/>
            <w:shd w:val="clear" w:color="auto" w:fill="67BAAF"/>
            <w:vAlign w:val="center"/>
          </w:tcPr>
          <w:p w14:paraId="195339ED" w14:textId="77777777" w:rsidR="000A4E45" w:rsidRDefault="000A4E45" w:rsidP="00B64B1F">
            <w:pPr>
              <w:ind w:right="-1"/>
              <w:rPr>
                <w:rFonts w:ascii="Arial" w:hAnsi="Arial" w:cs="Arial"/>
                <w:lang w:val="en-ZA"/>
              </w:rPr>
            </w:pPr>
            <w:r>
              <w:rPr>
                <w:rFonts w:ascii="Arial" w:hAnsi="Arial" w:cs="Arial"/>
                <w:lang w:val="en-ZA"/>
              </w:rPr>
              <w:t>SMM Select Balanced Fund</w:t>
            </w:r>
          </w:p>
        </w:tc>
        <w:tc>
          <w:tcPr>
            <w:tcW w:w="1418" w:type="dxa"/>
            <w:shd w:val="clear" w:color="auto" w:fill="67BAAF"/>
            <w:vAlign w:val="center"/>
          </w:tcPr>
          <w:p w14:paraId="28E1F7E4"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96303321"/>
            <w14:checkbox>
              <w14:checked w14:val="0"/>
              <w14:checkedState w14:val="2612" w14:font="MS Gothic"/>
              <w14:uncheckedState w14:val="2610" w14:font="MS Gothic"/>
            </w14:checkbox>
          </w:sdtPr>
          <w:sdtEndPr/>
          <w:sdtContent>
            <w:tc>
              <w:tcPr>
                <w:tcW w:w="1417" w:type="dxa"/>
                <w:shd w:val="clear" w:color="auto" w:fill="67BAAF"/>
              </w:tcPr>
              <w:p w14:paraId="7FEFA18B" w14:textId="3DB5D77F" w:rsidR="000A4E45"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962843466"/>
            <w14:checkbox>
              <w14:checked w14:val="0"/>
              <w14:checkedState w14:val="2612" w14:font="MS Gothic"/>
              <w14:uncheckedState w14:val="2610" w14:font="MS Gothic"/>
            </w14:checkbox>
          </w:sdtPr>
          <w:sdtEndPr/>
          <w:sdtContent>
            <w:tc>
              <w:tcPr>
                <w:tcW w:w="1559" w:type="dxa"/>
                <w:shd w:val="clear" w:color="auto" w:fill="67BAAF"/>
              </w:tcPr>
              <w:p w14:paraId="271548C9" w14:textId="13343834"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0A4E45" w14:paraId="41F12512" w14:textId="77777777" w:rsidTr="00B64B1F">
        <w:trPr>
          <w:cantSplit/>
        </w:trPr>
        <w:tc>
          <w:tcPr>
            <w:tcW w:w="2229" w:type="dxa"/>
            <w:vMerge/>
            <w:shd w:val="clear" w:color="auto" w:fill="67BAAF"/>
            <w:vAlign w:val="center"/>
          </w:tcPr>
          <w:p w14:paraId="73B4A06D" w14:textId="77777777" w:rsidR="000A4E45" w:rsidRDefault="000A4E45" w:rsidP="00B64B1F">
            <w:pPr>
              <w:rPr>
                <w:rFonts w:ascii="Arial" w:hAnsi="Arial" w:cs="Arial"/>
              </w:rPr>
            </w:pPr>
          </w:p>
        </w:tc>
        <w:tc>
          <w:tcPr>
            <w:tcW w:w="3691" w:type="dxa"/>
            <w:shd w:val="clear" w:color="auto" w:fill="67BAAF"/>
            <w:vAlign w:val="center"/>
          </w:tcPr>
          <w:p w14:paraId="737B641D" w14:textId="0C56EDDD" w:rsidR="000A4E45" w:rsidRDefault="000A4E45" w:rsidP="00B64B1F">
            <w:pPr>
              <w:ind w:right="-1"/>
              <w:rPr>
                <w:rFonts w:ascii="Arial" w:hAnsi="Arial" w:cs="Arial"/>
                <w:lang w:val="en-ZA"/>
              </w:rPr>
            </w:pPr>
            <w:r>
              <w:rPr>
                <w:rFonts w:ascii="Arial" w:hAnsi="Arial" w:cs="Arial"/>
                <w:lang w:val="en-ZA"/>
              </w:rPr>
              <w:t>Sanlam Accumulation Portfolio</w:t>
            </w:r>
          </w:p>
        </w:tc>
        <w:tc>
          <w:tcPr>
            <w:tcW w:w="1418" w:type="dxa"/>
            <w:shd w:val="clear" w:color="auto" w:fill="67BAAF"/>
            <w:vAlign w:val="center"/>
          </w:tcPr>
          <w:p w14:paraId="5FBCA9BD" w14:textId="77777777" w:rsidR="000A4E45" w:rsidRDefault="000A4E45"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583685547"/>
            <w14:checkbox>
              <w14:checked w14:val="0"/>
              <w14:checkedState w14:val="2612" w14:font="MS Gothic"/>
              <w14:uncheckedState w14:val="2610" w14:font="MS Gothic"/>
            </w14:checkbox>
          </w:sdtPr>
          <w:sdtEndPr/>
          <w:sdtContent>
            <w:tc>
              <w:tcPr>
                <w:tcW w:w="1417" w:type="dxa"/>
                <w:shd w:val="clear" w:color="auto" w:fill="67BAAF"/>
              </w:tcPr>
              <w:p w14:paraId="63C8A594" w14:textId="5BAE4C92" w:rsidR="000A4E45" w:rsidRDefault="005D30CF"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038421522"/>
            <w14:checkbox>
              <w14:checked w14:val="0"/>
              <w14:checkedState w14:val="2612" w14:font="MS Gothic"/>
              <w14:uncheckedState w14:val="2610" w14:font="MS Gothic"/>
            </w14:checkbox>
          </w:sdtPr>
          <w:sdtEndPr/>
          <w:sdtContent>
            <w:tc>
              <w:tcPr>
                <w:tcW w:w="1559" w:type="dxa"/>
                <w:shd w:val="clear" w:color="auto" w:fill="67BAAF"/>
              </w:tcPr>
              <w:p w14:paraId="23850A84" w14:textId="0F74F5DC" w:rsidR="000A4E45" w:rsidRDefault="00775D2A" w:rsidP="00B64B1F">
                <w:pPr>
                  <w:ind w:right="-1"/>
                  <w:jc w:val="right"/>
                  <w:rPr>
                    <w:rFonts w:ascii="Arial" w:hAnsi="Arial" w:cs="Arial"/>
                  </w:rPr>
                </w:pPr>
                <w:r>
                  <w:rPr>
                    <w:rFonts w:ascii="MS Gothic" w:eastAsia="MS Gothic" w:hAnsi="MS Gothic" w:cs="Arial" w:hint="eastAsia"/>
                  </w:rPr>
                  <w:t>☐</w:t>
                </w:r>
              </w:p>
            </w:tc>
          </w:sdtContent>
        </w:sdt>
      </w:tr>
      <w:tr w:rsidR="005D30CF" w14:paraId="0BDF7FEF" w14:textId="77777777" w:rsidTr="00B64B1F">
        <w:trPr>
          <w:cantSplit/>
        </w:trPr>
        <w:tc>
          <w:tcPr>
            <w:tcW w:w="2229" w:type="dxa"/>
            <w:vMerge/>
            <w:shd w:val="clear" w:color="auto" w:fill="67BAAF"/>
            <w:vAlign w:val="center"/>
          </w:tcPr>
          <w:p w14:paraId="7A0A622E" w14:textId="77777777" w:rsidR="005D30CF" w:rsidRDefault="005D30CF" w:rsidP="005D30CF">
            <w:pPr>
              <w:rPr>
                <w:rFonts w:ascii="Arial" w:hAnsi="Arial" w:cs="Arial"/>
              </w:rPr>
            </w:pPr>
          </w:p>
        </w:tc>
        <w:tc>
          <w:tcPr>
            <w:tcW w:w="3691" w:type="dxa"/>
            <w:shd w:val="clear" w:color="auto" w:fill="67BAAF"/>
            <w:vAlign w:val="center"/>
          </w:tcPr>
          <w:p w14:paraId="7B658821" w14:textId="344EF12D" w:rsidR="005D30CF" w:rsidRDefault="005D30CF" w:rsidP="005D30CF">
            <w:pPr>
              <w:ind w:right="-1"/>
              <w:rPr>
                <w:rFonts w:ascii="Arial" w:hAnsi="Arial" w:cs="Arial"/>
                <w:lang w:val="en-ZA"/>
              </w:rPr>
            </w:pPr>
            <w:r>
              <w:rPr>
                <w:rFonts w:ascii="Arial" w:hAnsi="Arial" w:cs="Arial"/>
                <w:lang w:val="en-ZA"/>
              </w:rPr>
              <w:t xml:space="preserve">Sanlam Living Planet Fund </w:t>
            </w:r>
          </w:p>
        </w:tc>
        <w:tc>
          <w:tcPr>
            <w:tcW w:w="1418" w:type="dxa"/>
            <w:shd w:val="clear" w:color="auto" w:fill="67BAAF"/>
            <w:vAlign w:val="center"/>
          </w:tcPr>
          <w:p w14:paraId="01244FDB" w14:textId="2C2000E5" w:rsidR="005D30CF" w:rsidRDefault="005D30CF" w:rsidP="005D30CF">
            <w:pPr>
              <w:ind w:right="-1"/>
              <w:jc w:val="right"/>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580290297"/>
            <w14:checkbox>
              <w14:checked w14:val="0"/>
              <w14:checkedState w14:val="2612" w14:font="MS Gothic"/>
              <w14:uncheckedState w14:val="2610" w14:font="MS Gothic"/>
            </w14:checkbox>
          </w:sdtPr>
          <w:sdtEndPr/>
          <w:sdtContent>
            <w:tc>
              <w:tcPr>
                <w:tcW w:w="1417" w:type="dxa"/>
                <w:shd w:val="clear" w:color="auto" w:fill="67BAAF"/>
              </w:tcPr>
              <w:p w14:paraId="69182D64" w14:textId="2C0478CD"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47187771"/>
            <w14:checkbox>
              <w14:checked w14:val="0"/>
              <w14:checkedState w14:val="2612" w14:font="MS Gothic"/>
              <w14:uncheckedState w14:val="2610" w14:font="MS Gothic"/>
            </w14:checkbox>
          </w:sdtPr>
          <w:sdtEndPr/>
          <w:sdtContent>
            <w:tc>
              <w:tcPr>
                <w:tcW w:w="1559" w:type="dxa"/>
                <w:shd w:val="clear" w:color="auto" w:fill="67BAAF"/>
              </w:tcPr>
              <w:p w14:paraId="5F92554E" w14:textId="4EA491AF"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00B2D7BF" w14:textId="77777777" w:rsidTr="00B64B1F">
        <w:trPr>
          <w:cantSplit/>
        </w:trPr>
        <w:tc>
          <w:tcPr>
            <w:tcW w:w="2229" w:type="dxa"/>
            <w:vMerge/>
            <w:shd w:val="clear" w:color="auto" w:fill="67BAAF"/>
            <w:vAlign w:val="center"/>
          </w:tcPr>
          <w:p w14:paraId="5B280971" w14:textId="77777777" w:rsidR="005D30CF" w:rsidRDefault="005D30CF" w:rsidP="005D30CF">
            <w:pPr>
              <w:rPr>
                <w:rFonts w:ascii="Arial" w:hAnsi="Arial" w:cs="Arial"/>
              </w:rPr>
            </w:pPr>
          </w:p>
        </w:tc>
        <w:tc>
          <w:tcPr>
            <w:tcW w:w="3691" w:type="dxa"/>
            <w:shd w:val="clear" w:color="auto" w:fill="67BAAF"/>
            <w:vAlign w:val="center"/>
          </w:tcPr>
          <w:p w14:paraId="29FF0F17" w14:textId="77777777" w:rsidR="005D30CF" w:rsidRDefault="005D30CF" w:rsidP="005D30CF">
            <w:pPr>
              <w:ind w:right="-1"/>
              <w:rPr>
                <w:rFonts w:ascii="Arial" w:hAnsi="Arial" w:cs="Arial"/>
                <w:lang w:val="en-ZA"/>
              </w:rPr>
            </w:pPr>
            <w:r>
              <w:rPr>
                <w:rFonts w:ascii="Arial" w:hAnsi="Arial" w:cs="Arial"/>
                <w:lang w:val="en-ZA"/>
              </w:rPr>
              <w:t>Sanlam The Most Aggressive Portfolio</w:t>
            </w:r>
          </w:p>
        </w:tc>
        <w:tc>
          <w:tcPr>
            <w:tcW w:w="1418" w:type="dxa"/>
            <w:shd w:val="clear" w:color="auto" w:fill="67BAAF"/>
            <w:vAlign w:val="center"/>
          </w:tcPr>
          <w:p w14:paraId="38F2B36E" w14:textId="77777777" w:rsidR="005D30CF" w:rsidRDefault="005D30CF" w:rsidP="005D30C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876996839"/>
            <w14:checkbox>
              <w14:checked w14:val="0"/>
              <w14:checkedState w14:val="2612" w14:font="MS Gothic"/>
              <w14:uncheckedState w14:val="2610" w14:font="MS Gothic"/>
            </w14:checkbox>
          </w:sdtPr>
          <w:sdtEndPr/>
          <w:sdtContent>
            <w:tc>
              <w:tcPr>
                <w:tcW w:w="1417" w:type="dxa"/>
                <w:shd w:val="clear" w:color="auto" w:fill="67BAAF"/>
              </w:tcPr>
              <w:p w14:paraId="51DA6724" w14:textId="0C5CCEE4"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659611555"/>
            <w14:checkbox>
              <w14:checked w14:val="0"/>
              <w14:checkedState w14:val="2612" w14:font="MS Gothic"/>
              <w14:uncheckedState w14:val="2610" w14:font="MS Gothic"/>
            </w14:checkbox>
          </w:sdtPr>
          <w:sdtEndPr/>
          <w:sdtContent>
            <w:tc>
              <w:tcPr>
                <w:tcW w:w="1559" w:type="dxa"/>
                <w:shd w:val="clear" w:color="auto" w:fill="67BAAF"/>
              </w:tcPr>
              <w:p w14:paraId="42B3A44C" w14:textId="43411081"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57A0E87A" w14:textId="77777777" w:rsidTr="00B64B1F">
        <w:trPr>
          <w:cantSplit/>
        </w:trPr>
        <w:tc>
          <w:tcPr>
            <w:tcW w:w="2229" w:type="dxa"/>
            <w:vMerge/>
            <w:shd w:val="clear" w:color="auto" w:fill="67BAAF"/>
            <w:vAlign w:val="center"/>
          </w:tcPr>
          <w:p w14:paraId="680B6F95" w14:textId="77777777" w:rsidR="005D30CF" w:rsidRDefault="005D30CF" w:rsidP="005D30CF">
            <w:pPr>
              <w:rPr>
                <w:rFonts w:ascii="Arial" w:hAnsi="Arial" w:cs="Arial"/>
              </w:rPr>
            </w:pPr>
          </w:p>
        </w:tc>
        <w:tc>
          <w:tcPr>
            <w:tcW w:w="3691" w:type="dxa"/>
            <w:shd w:val="clear" w:color="auto" w:fill="67BAAF"/>
            <w:vAlign w:val="center"/>
          </w:tcPr>
          <w:p w14:paraId="19C4A5FC" w14:textId="77777777" w:rsidR="005D30CF" w:rsidRDefault="005D30CF" w:rsidP="005D30CF">
            <w:pPr>
              <w:ind w:right="-1"/>
              <w:rPr>
                <w:rFonts w:ascii="Arial" w:hAnsi="Arial" w:cs="Arial"/>
                <w:lang w:val="en-ZA"/>
              </w:rPr>
            </w:pPr>
            <w:r>
              <w:rPr>
                <w:rFonts w:ascii="Arial" w:hAnsi="Arial" w:cs="Arial"/>
                <w:lang w:val="en-ZA"/>
              </w:rPr>
              <w:t>Sanlam Wealth Creation Portfolio</w:t>
            </w:r>
          </w:p>
        </w:tc>
        <w:tc>
          <w:tcPr>
            <w:tcW w:w="1418" w:type="dxa"/>
            <w:shd w:val="clear" w:color="auto" w:fill="67BAAF"/>
            <w:vAlign w:val="center"/>
          </w:tcPr>
          <w:p w14:paraId="28208758" w14:textId="77777777" w:rsidR="005D30CF" w:rsidRDefault="005D30CF" w:rsidP="005D30C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658426803"/>
            <w14:checkbox>
              <w14:checked w14:val="0"/>
              <w14:checkedState w14:val="2612" w14:font="MS Gothic"/>
              <w14:uncheckedState w14:val="2610" w14:font="MS Gothic"/>
            </w14:checkbox>
          </w:sdtPr>
          <w:sdtEndPr/>
          <w:sdtContent>
            <w:tc>
              <w:tcPr>
                <w:tcW w:w="1417" w:type="dxa"/>
                <w:shd w:val="clear" w:color="auto" w:fill="67BAAF"/>
              </w:tcPr>
              <w:p w14:paraId="02F509CC" w14:textId="74191159"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463270742"/>
            <w14:checkbox>
              <w14:checked w14:val="0"/>
              <w14:checkedState w14:val="2612" w14:font="MS Gothic"/>
              <w14:uncheckedState w14:val="2610" w14:font="MS Gothic"/>
            </w14:checkbox>
          </w:sdtPr>
          <w:sdtEndPr/>
          <w:sdtContent>
            <w:tc>
              <w:tcPr>
                <w:tcW w:w="1559" w:type="dxa"/>
                <w:shd w:val="clear" w:color="auto" w:fill="67BAAF"/>
              </w:tcPr>
              <w:p w14:paraId="0D858DE3" w14:textId="121748D2"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35FFAA7A" w14:textId="77777777" w:rsidTr="00FD7FF8">
        <w:trPr>
          <w:cantSplit/>
        </w:trPr>
        <w:tc>
          <w:tcPr>
            <w:tcW w:w="2229" w:type="dxa"/>
            <w:vMerge w:val="restart"/>
            <w:shd w:val="clear" w:color="auto" w:fill="auto"/>
            <w:vAlign w:val="center"/>
          </w:tcPr>
          <w:p w14:paraId="530364D7" w14:textId="77777777" w:rsidR="005D30CF" w:rsidRPr="00D75B50" w:rsidRDefault="005D30CF" w:rsidP="005D30CF">
            <w:pPr>
              <w:ind w:right="-1"/>
              <w:jc w:val="center"/>
              <w:rPr>
                <w:rFonts w:ascii="Arial" w:hAnsi="Arial" w:cs="Arial"/>
                <w:b/>
                <w:bCs/>
                <w:lang w:val="en-ZA"/>
              </w:rPr>
            </w:pPr>
            <w:r w:rsidRPr="00431AEC">
              <w:rPr>
                <w:rFonts w:ascii="Arial" w:hAnsi="Arial" w:cs="Arial"/>
                <w:b/>
                <w:bCs/>
                <w:lang w:val="en-ZA"/>
              </w:rPr>
              <w:t>Smoothed Bonus range</w:t>
            </w:r>
          </w:p>
        </w:tc>
        <w:tc>
          <w:tcPr>
            <w:tcW w:w="3691" w:type="dxa"/>
            <w:vAlign w:val="center"/>
          </w:tcPr>
          <w:p w14:paraId="444061C0" w14:textId="77777777" w:rsidR="005D30CF" w:rsidRPr="0069460E" w:rsidRDefault="005D30CF" w:rsidP="005D30CF">
            <w:pPr>
              <w:ind w:right="-1"/>
              <w:rPr>
                <w:rFonts w:ascii="Arial" w:hAnsi="Arial" w:cs="Arial"/>
                <w:bCs/>
                <w:iCs/>
              </w:rPr>
            </w:pPr>
            <w:r>
              <w:rPr>
                <w:rFonts w:ascii="Arial" w:hAnsi="Arial" w:cs="Arial"/>
              </w:rPr>
              <w:t>Sanlam Monthly Bonus Fund</w:t>
            </w:r>
          </w:p>
        </w:tc>
        <w:tc>
          <w:tcPr>
            <w:tcW w:w="1418" w:type="dxa"/>
            <w:vAlign w:val="center"/>
          </w:tcPr>
          <w:p w14:paraId="74F2CDD3" w14:textId="77777777" w:rsidR="005D30CF" w:rsidRDefault="005D30CF" w:rsidP="005D30CF">
            <w:pPr>
              <w:ind w:right="-1"/>
              <w:jc w:val="right"/>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799960327"/>
            <w14:checkbox>
              <w14:checked w14:val="0"/>
              <w14:checkedState w14:val="2612" w14:font="MS Gothic"/>
              <w14:uncheckedState w14:val="2610" w14:font="MS Gothic"/>
            </w14:checkbox>
          </w:sdtPr>
          <w:sdtEndPr/>
          <w:sdtContent>
            <w:tc>
              <w:tcPr>
                <w:tcW w:w="1417" w:type="dxa"/>
              </w:tcPr>
              <w:p w14:paraId="21CF1802" w14:textId="7BCAF7A6"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505365622"/>
            <w14:checkbox>
              <w14:checked w14:val="0"/>
              <w14:checkedState w14:val="2612" w14:font="MS Gothic"/>
              <w14:uncheckedState w14:val="2610" w14:font="MS Gothic"/>
            </w14:checkbox>
          </w:sdtPr>
          <w:sdtEndPr/>
          <w:sdtContent>
            <w:tc>
              <w:tcPr>
                <w:tcW w:w="1559" w:type="dxa"/>
              </w:tcPr>
              <w:p w14:paraId="20D8BE0D" w14:textId="06F63A5E"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395605AD" w14:textId="77777777" w:rsidTr="00FD7FF8">
        <w:trPr>
          <w:cantSplit/>
        </w:trPr>
        <w:tc>
          <w:tcPr>
            <w:tcW w:w="2229" w:type="dxa"/>
            <w:vMerge/>
            <w:shd w:val="clear" w:color="auto" w:fill="auto"/>
            <w:vAlign w:val="center"/>
          </w:tcPr>
          <w:p w14:paraId="2C3BD52D" w14:textId="77777777" w:rsidR="005D30CF" w:rsidRPr="00D75B50" w:rsidRDefault="005D30CF" w:rsidP="005D30CF">
            <w:pPr>
              <w:ind w:right="-1"/>
              <w:jc w:val="center"/>
              <w:rPr>
                <w:rFonts w:ascii="Arial" w:hAnsi="Arial" w:cs="Arial"/>
                <w:b/>
                <w:bCs/>
                <w:lang w:val="en-ZA"/>
              </w:rPr>
            </w:pPr>
          </w:p>
        </w:tc>
        <w:tc>
          <w:tcPr>
            <w:tcW w:w="3691" w:type="dxa"/>
            <w:vAlign w:val="center"/>
          </w:tcPr>
          <w:p w14:paraId="0E6DE46F" w14:textId="77777777" w:rsidR="005D30CF" w:rsidRPr="0069460E" w:rsidRDefault="005D30CF" w:rsidP="005D30CF">
            <w:pPr>
              <w:ind w:right="-1"/>
              <w:rPr>
                <w:rFonts w:ascii="Arial" w:hAnsi="Arial" w:cs="Arial"/>
                <w:bCs/>
                <w:iCs/>
              </w:rPr>
            </w:pPr>
            <w:r>
              <w:rPr>
                <w:rFonts w:ascii="Arial" w:hAnsi="Arial" w:cs="Arial"/>
              </w:rPr>
              <w:t>Sanlam Stable Bonus Portfolio</w:t>
            </w:r>
          </w:p>
        </w:tc>
        <w:tc>
          <w:tcPr>
            <w:tcW w:w="1418" w:type="dxa"/>
            <w:vAlign w:val="center"/>
          </w:tcPr>
          <w:p w14:paraId="28E13BEF" w14:textId="77777777" w:rsidR="005D30CF" w:rsidRDefault="005D30CF" w:rsidP="005D30CF">
            <w:pPr>
              <w:ind w:right="-1"/>
              <w:jc w:val="right"/>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673606643"/>
            <w14:checkbox>
              <w14:checked w14:val="0"/>
              <w14:checkedState w14:val="2612" w14:font="MS Gothic"/>
              <w14:uncheckedState w14:val="2610" w14:font="MS Gothic"/>
            </w14:checkbox>
          </w:sdtPr>
          <w:sdtEndPr/>
          <w:sdtContent>
            <w:tc>
              <w:tcPr>
                <w:tcW w:w="1417" w:type="dxa"/>
              </w:tcPr>
              <w:p w14:paraId="63C50FD9" w14:textId="76C820C6"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072302316"/>
            <w14:checkbox>
              <w14:checked w14:val="0"/>
              <w14:checkedState w14:val="2612" w14:font="MS Gothic"/>
              <w14:uncheckedState w14:val="2610" w14:font="MS Gothic"/>
            </w14:checkbox>
          </w:sdtPr>
          <w:sdtEndPr/>
          <w:sdtContent>
            <w:tc>
              <w:tcPr>
                <w:tcW w:w="1559" w:type="dxa"/>
              </w:tcPr>
              <w:p w14:paraId="19FDD160" w14:textId="031AAE31"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737E2AB6" w14:textId="77777777" w:rsidTr="00FD7FF8">
        <w:trPr>
          <w:cantSplit/>
        </w:trPr>
        <w:tc>
          <w:tcPr>
            <w:tcW w:w="2229" w:type="dxa"/>
            <w:vMerge/>
            <w:shd w:val="clear" w:color="auto" w:fill="auto"/>
            <w:vAlign w:val="center"/>
          </w:tcPr>
          <w:p w14:paraId="3424815C" w14:textId="77777777" w:rsidR="005D30CF" w:rsidRPr="00D75B50" w:rsidRDefault="005D30CF" w:rsidP="005D30CF">
            <w:pPr>
              <w:ind w:right="-1"/>
              <w:jc w:val="center"/>
              <w:rPr>
                <w:rFonts w:ascii="Arial" w:hAnsi="Arial" w:cs="Arial"/>
                <w:b/>
                <w:bCs/>
                <w:lang w:val="en-ZA"/>
              </w:rPr>
            </w:pPr>
          </w:p>
        </w:tc>
        <w:tc>
          <w:tcPr>
            <w:tcW w:w="3691" w:type="dxa"/>
            <w:vAlign w:val="center"/>
          </w:tcPr>
          <w:p w14:paraId="77837325" w14:textId="77777777" w:rsidR="005D30CF" w:rsidRPr="0069460E" w:rsidRDefault="005D30CF" w:rsidP="005D30CF">
            <w:pPr>
              <w:ind w:right="-1"/>
              <w:rPr>
                <w:rFonts w:ascii="Arial" w:hAnsi="Arial" w:cs="Arial"/>
                <w:bCs/>
                <w:iCs/>
              </w:rPr>
            </w:pPr>
            <w:r>
              <w:rPr>
                <w:rFonts w:ascii="Arial" w:hAnsi="Arial" w:cs="Arial"/>
              </w:rPr>
              <w:t>Sanlam Progressive Smooth Bonus</w:t>
            </w:r>
          </w:p>
        </w:tc>
        <w:tc>
          <w:tcPr>
            <w:tcW w:w="1418" w:type="dxa"/>
            <w:vAlign w:val="center"/>
          </w:tcPr>
          <w:p w14:paraId="08E552A6" w14:textId="77777777" w:rsidR="005D30CF" w:rsidRDefault="005D30CF" w:rsidP="005D30CF">
            <w:pPr>
              <w:ind w:right="-1"/>
              <w:jc w:val="right"/>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977885315"/>
            <w14:checkbox>
              <w14:checked w14:val="0"/>
              <w14:checkedState w14:val="2612" w14:font="MS Gothic"/>
              <w14:uncheckedState w14:val="2610" w14:font="MS Gothic"/>
            </w14:checkbox>
          </w:sdtPr>
          <w:sdtEndPr/>
          <w:sdtContent>
            <w:tc>
              <w:tcPr>
                <w:tcW w:w="1417" w:type="dxa"/>
              </w:tcPr>
              <w:p w14:paraId="60A055B0" w14:textId="7304B8EC"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067685689"/>
            <w14:checkbox>
              <w14:checked w14:val="0"/>
              <w14:checkedState w14:val="2612" w14:font="MS Gothic"/>
              <w14:uncheckedState w14:val="2610" w14:font="MS Gothic"/>
            </w14:checkbox>
          </w:sdtPr>
          <w:sdtEndPr/>
          <w:sdtContent>
            <w:tc>
              <w:tcPr>
                <w:tcW w:w="1559" w:type="dxa"/>
              </w:tcPr>
              <w:p w14:paraId="0204214D" w14:textId="175A481E" w:rsidR="005D30CF" w:rsidRDefault="005D30CF" w:rsidP="005D30CF">
                <w:pPr>
                  <w:ind w:right="-1"/>
                  <w:jc w:val="right"/>
                  <w:rPr>
                    <w:rFonts w:ascii="Arial" w:hAnsi="Arial" w:cs="Arial"/>
                  </w:rPr>
                </w:pPr>
                <w:r>
                  <w:rPr>
                    <w:rFonts w:ascii="MS Gothic" w:eastAsia="MS Gothic" w:hAnsi="MS Gothic" w:cs="Arial" w:hint="eastAsia"/>
                  </w:rPr>
                  <w:t>☐</w:t>
                </w:r>
              </w:p>
            </w:tc>
          </w:sdtContent>
        </w:sdt>
      </w:tr>
      <w:tr w:rsidR="005D30CF" w14:paraId="06E0AAB2" w14:textId="77777777" w:rsidTr="00FD7FF8">
        <w:trPr>
          <w:cantSplit/>
          <w:trHeight w:val="19"/>
        </w:trPr>
        <w:tc>
          <w:tcPr>
            <w:tcW w:w="2229" w:type="dxa"/>
            <w:shd w:val="clear" w:color="auto" w:fill="67BAAF"/>
            <w:vAlign w:val="center"/>
          </w:tcPr>
          <w:p w14:paraId="4A397A9C" w14:textId="77777777" w:rsidR="005D30CF" w:rsidRDefault="005D30CF" w:rsidP="005D30CF">
            <w:pPr>
              <w:ind w:right="-1"/>
              <w:jc w:val="center"/>
              <w:rPr>
                <w:rFonts w:ascii="Arial" w:hAnsi="Arial" w:cs="Arial"/>
                <w:b/>
                <w:bCs/>
                <w:lang w:val="en-ZA"/>
              </w:rPr>
            </w:pPr>
            <w:r w:rsidRPr="00D75B50">
              <w:rPr>
                <w:rFonts w:ascii="Arial" w:hAnsi="Arial" w:cs="Arial"/>
                <w:b/>
                <w:bCs/>
                <w:lang w:val="en-ZA"/>
              </w:rPr>
              <w:t>Index tracking range</w:t>
            </w:r>
          </w:p>
        </w:tc>
        <w:tc>
          <w:tcPr>
            <w:tcW w:w="3691" w:type="dxa"/>
            <w:shd w:val="clear" w:color="auto" w:fill="67BAAF"/>
            <w:vAlign w:val="center"/>
          </w:tcPr>
          <w:p w14:paraId="1A219235" w14:textId="77777777" w:rsidR="005D30CF" w:rsidRPr="0033159C" w:rsidRDefault="005D30CF" w:rsidP="005D30CF">
            <w:pPr>
              <w:ind w:right="-1"/>
              <w:rPr>
                <w:rStyle w:val="cf01"/>
              </w:rPr>
            </w:pPr>
            <w:r w:rsidRPr="0069460E">
              <w:rPr>
                <w:rFonts w:ascii="Arial" w:hAnsi="Arial" w:cs="Arial"/>
                <w:bCs/>
                <w:iCs/>
              </w:rPr>
              <w:t>S</w:t>
            </w:r>
            <w:r>
              <w:rPr>
                <w:rFonts w:ascii="Arial" w:hAnsi="Arial" w:cs="Arial"/>
                <w:bCs/>
                <w:iCs/>
              </w:rPr>
              <w:t xml:space="preserve">atrix Enhanced </w:t>
            </w:r>
            <w:r w:rsidRPr="0069460E">
              <w:rPr>
                <w:rFonts w:ascii="Arial" w:hAnsi="Arial" w:cs="Arial"/>
                <w:bCs/>
                <w:iCs/>
              </w:rPr>
              <w:t>Balanced Tracker Fund</w:t>
            </w:r>
          </w:p>
        </w:tc>
        <w:tc>
          <w:tcPr>
            <w:tcW w:w="1418" w:type="dxa"/>
            <w:shd w:val="clear" w:color="auto" w:fill="67BAAF"/>
            <w:vAlign w:val="center"/>
          </w:tcPr>
          <w:p w14:paraId="14F2C570" w14:textId="77777777" w:rsidR="005D30CF" w:rsidRDefault="005D30CF" w:rsidP="005D30CF">
            <w:pPr>
              <w:ind w:right="-1"/>
              <w:jc w:val="right"/>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791248874"/>
            <w14:checkbox>
              <w14:checked w14:val="0"/>
              <w14:checkedState w14:val="2612" w14:font="MS Gothic"/>
              <w14:uncheckedState w14:val="2610" w14:font="MS Gothic"/>
            </w14:checkbox>
          </w:sdtPr>
          <w:sdtEndPr/>
          <w:sdtContent>
            <w:tc>
              <w:tcPr>
                <w:tcW w:w="1417" w:type="dxa"/>
                <w:shd w:val="clear" w:color="auto" w:fill="67BAAF"/>
              </w:tcPr>
              <w:p w14:paraId="408D066C" w14:textId="6E89FBC8" w:rsidR="005D30CF" w:rsidRDefault="005D30CF" w:rsidP="005D30C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30243593"/>
            <w14:checkbox>
              <w14:checked w14:val="0"/>
              <w14:checkedState w14:val="2612" w14:font="MS Gothic"/>
              <w14:uncheckedState w14:val="2610" w14:font="MS Gothic"/>
            </w14:checkbox>
          </w:sdtPr>
          <w:sdtEndPr/>
          <w:sdtContent>
            <w:tc>
              <w:tcPr>
                <w:tcW w:w="1559" w:type="dxa"/>
                <w:shd w:val="clear" w:color="auto" w:fill="67BAAF"/>
              </w:tcPr>
              <w:p w14:paraId="7D3C2191" w14:textId="6EE4501B" w:rsidR="005D30CF" w:rsidRDefault="005D30CF" w:rsidP="005D30CF">
                <w:pPr>
                  <w:ind w:right="-1"/>
                  <w:jc w:val="right"/>
                  <w:rPr>
                    <w:rFonts w:ascii="Arial" w:hAnsi="Arial" w:cs="Arial"/>
                  </w:rPr>
                </w:pPr>
                <w:r>
                  <w:rPr>
                    <w:rFonts w:ascii="MS Gothic" w:eastAsia="MS Gothic" w:hAnsi="MS Gothic" w:cs="Arial" w:hint="eastAsia"/>
                  </w:rPr>
                  <w:t>☐</w:t>
                </w:r>
              </w:p>
            </w:tc>
          </w:sdtContent>
        </w:sdt>
      </w:tr>
    </w:tbl>
    <w:p w14:paraId="0AFAAE3D" w14:textId="76410AEE" w:rsidR="000A4E45" w:rsidRDefault="000A4E45" w:rsidP="000A4E45">
      <w:pPr>
        <w:spacing w:after="160" w:line="259" w:lineRule="auto"/>
        <w:rPr>
          <w:rFonts w:ascii="Arial" w:hAnsi="Arial" w:cs="Arial"/>
          <w:color w:val="0075C9"/>
          <w:lang w:val="en-ZA"/>
        </w:rPr>
      </w:pPr>
    </w:p>
    <w:p w14:paraId="384D3B81" w14:textId="05F0A533" w:rsidR="00FD7FF8" w:rsidRDefault="00FD7FF8" w:rsidP="000A4E45">
      <w:pPr>
        <w:spacing w:after="160" w:line="259" w:lineRule="auto"/>
        <w:rPr>
          <w:rFonts w:ascii="Arial" w:hAnsi="Arial" w:cs="Arial"/>
          <w:color w:val="0075C9"/>
          <w:lang w:val="en-ZA"/>
        </w:rPr>
      </w:pPr>
    </w:p>
    <w:p w14:paraId="7BFE4720" w14:textId="64FBA044" w:rsidR="00FD7FF8" w:rsidRDefault="00FD7FF8" w:rsidP="000A4E45">
      <w:pPr>
        <w:spacing w:after="160" w:line="259" w:lineRule="auto"/>
        <w:rPr>
          <w:rFonts w:ascii="Arial" w:hAnsi="Arial" w:cs="Arial"/>
          <w:color w:val="0075C9"/>
          <w:lang w:val="en-ZA"/>
        </w:rPr>
      </w:pPr>
    </w:p>
    <w:p w14:paraId="24404478" w14:textId="508F7B6C" w:rsidR="00FD7FF8" w:rsidRDefault="00FD7FF8" w:rsidP="000A4E45">
      <w:pPr>
        <w:spacing w:after="160" w:line="259" w:lineRule="auto"/>
        <w:rPr>
          <w:rFonts w:ascii="Arial" w:hAnsi="Arial" w:cs="Arial"/>
          <w:color w:val="0075C9"/>
          <w:lang w:val="en-ZA"/>
        </w:rPr>
      </w:pPr>
    </w:p>
    <w:p w14:paraId="2B7EB12E" w14:textId="36600E79" w:rsidR="00FD7FF8" w:rsidRDefault="00FD7FF8" w:rsidP="000A4E45">
      <w:pPr>
        <w:spacing w:after="160" w:line="259" w:lineRule="auto"/>
        <w:rPr>
          <w:rFonts w:ascii="Arial" w:hAnsi="Arial" w:cs="Arial"/>
          <w:color w:val="0075C9"/>
          <w:lang w:val="en-ZA"/>
        </w:rPr>
      </w:pPr>
    </w:p>
    <w:tbl>
      <w:tblPr>
        <w:tblW w:w="10314" w:type="dxa"/>
        <w:tblBorders>
          <w:top w:val="single" w:sz="12" w:space="0" w:color="0075C9"/>
          <w:left w:val="single" w:sz="12" w:space="0" w:color="0075C9"/>
          <w:bottom w:val="single" w:sz="12" w:space="0" w:color="0075C9"/>
          <w:right w:val="single" w:sz="12" w:space="0" w:color="0075C9"/>
          <w:insideH w:val="single" w:sz="4" w:space="0" w:color="0075C9"/>
          <w:insideV w:val="single" w:sz="4" w:space="0" w:color="0075C9"/>
        </w:tblBorders>
        <w:tblLayout w:type="fixed"/>
        <w:tblCellMar>
          <w:top w:w="108" w:type="dxa"/>
          <w:bottom w:w="108" w:type="dxa"/>
        </w:tblCellMar>
        <w:tblLook w:val="01E0" w:firstRow="1" w:lastRow="1" w:firstColumn="1" w:lastColumn="1" w:noHBand="0" w:noVBand="0"/>
      </w:tblPr>
      <w:tblGrid>
        <w:gridCol w:w="2229"/>
        <w:gridCol w:w="3691"/>
        <w:gridCol w:w="1418"/>
        <w:gridCol w:w="1417"/>
        <w:gridCol w:w="1559"/>
      </w:tblGrid>
      <w:tr w:rsidR="00FD7FF8" w14:paraId="775D0236" w14:textId="77777777" w:rsidTr="00B64B1F">
        <w:trPr>
          <w:cantSplit/>
        </w:trPr>
        <w:tc>
          <w:tcPr>
            <w:tcW w:w="2229" w:type="dxa"/>
            <w:vMerge w:val="restart"/>
            <w:shd w:val="clear" w:color="auto" w:fill="FFFFFF"/>
            <w:vAlign w:val="center"/>
            <w:hideMark/>
          </w:tcPr>
          <w:p w14:paraId="10EAD544" w14:textId="3AA5C13E" w:rsidR="00FD7FF8" w:rsidRDefault="00FD7FF8" w:rsidP="00B64B1F">
            <w:pPr>
              <w:ind w:right="-1"/>
              <w:jc w:val="center"/>
              <w:rPr>
                <w:rFonts w:ascii="Arial" w:hAnsi="Arial" w:cs="Arial"/>
              </w:rPr>
            </w:pPr>
            <w:r>
              <w:rPr>
                <w:rFonts w:ascii="Arial" w:hAnsi="Arial" w:cs="Arial"/>
                <w:b/>
                <w:bCs/>
                <w:lang w:val="en-ZA"/>
              </w:rPr>
              <w:t>External Single-manager range</w:t>
            </w:r>
          </w:p>
        </w:tc>
        <w:tc>
          <w:tcPr>
            <w:tcW w:w="3691" w:type="dxa"/>
          </w:tcPr>
          <w:p w14:paraId="1C044734"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Allan Gray Global Balanced Portfolio</w:t>
            </w:r>
          </w:p>
        </w:tc>
        <w:tc>
          <w:tcPr>
            <w:tcW w:w="1418" w:type="dxa"/>
            <w:vAlign w:val="center"/>
          </w:tcPr>
          <w:p w14:paraId="6B2C63E3"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233282646"/>
            <w14:checkbox>
              <w14:checked w14:val="0"/>
              <w14:checkedState w14:val="2612" w14:font="MS Gothic"/>
              <w14:uncheckedState w14:val="2610" w14:font="MS Gothic"/>
            </w14:checkbox>
          </w:sdtPr>
          <w:sdtEndPr/>
          <w:sdtContent>
            <w:tc>
              <w:tcPr>
                <w:tcW w:w="1417" w:type="dxa"/>
              </w:tcPr>
              <w:p w14:paraId="2100FF0B" w14:textId="717D61E6"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328329392"/>
            <w14:checkbox>
              <w14:checked w14:val="0"/>
              <w14:checkedState w14:val="2612" w14:font="MS Gothic"/>
              <w14:uncheckedState w14:val="2610" w14:font="MS Gothic"/>
            </w14:checkbox>
          </w:sdtPr>
          <w:sdtEndPr/>
          <w:sdtContent>
            <w:tc>
              <w:tcPr>
                <w:tcW w:w="1559" w:type="dxa"/>
              </w:tcPr>
              <w:p w14:paraId="3E44FAF9" w14:textId="08043249"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06698F3E" w14:textId="77777777" w:rsidTr="00B64B1F">
        <w:trPr>
          <w:cantSplit/>
        </w:trPr>
        <w:tc>
          <w:tcPr>
            <w:tcW w:w="2229" w:type="dxa"/>
            <w:vMerge/>
            <w:vAlign w:val="center"/>
            <w:hideMark/>
          </w:tcPr>
          <w:p w14:paraId="462AD710" w14:textId="77777777" w:rsidR="00FD7FF8" w:rsidRDefault="00FD7FF8" w:rsidP="00B64B1F">
            <w:pPr>
              <w:rPr>
                <w:rFonts w:ascii="Arial" w:hAnsi="Arial" w:cs="Arial"/>
              </w:rPr>
            </w:pPr>
          </w:p>
        </w:tc>
        <w:tc>
          <w:tcPr>
            <w:tcW w:w="3691" w:type="dxa"/>
          </w:tcPr>
          <w:p w14:paraId="74896DFB"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Camissa Balanced Fund</w:t>
            </w:r>
          </w:p>
        </w:tc>
        <w:tc>
          <w:tcPr>
            <w:tcW w:w="1418" w:type="dxa"/>
            <w:vAlign w:val="center"/>
          </w:tcPr>
          <w:p w14:paraId="574D28F9"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537771206"/>
            <w14:checkbox>
              <w14:checked w14:val="0"/>
              <w14:checkedState w14:val="2612" w14:font="MS Gothic"/>
              <w14:uncheckedState w14:val="2610" w14:font="MS Gothic"/>
            </w14:checkbox>
          </w:sdtPr>
          <w:sdtEndPr/>
          <w:sdtContent>
            <w:tc>
              <w:tcPr>
                <w:tcW w:w="1417" w:type="dxa"/>
              </w:tcPr>
              <w:p w14:paraId="4629BCC9" w14:textId="53B02215"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556622187"/>
            <w14:checkbox>
              <w14:checked w14:val="0"/>
              <w14:checkedState w14:val="2612" w14:font="MS Gothic"/>
              <w14:uncheckedState w14:val="2610" w14:font="MS Gothic"/>
            </w14:checkbox>
          </w:sdtPr>
          <w:sdtEndPr/>
          <w:sdtContent>
            <w:tc>
              <w:tcPr>
                <w:tcW w:w="1559" w:type="dxa"/>
              </w:tcPr>
              <w:p w14:paraId="4A3C4D2D" w14:textId="5CF62495"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3FEDB1EB" w14:textId="77777777" w:rsidTr="00B64B1F">
        <w:trPr>
          <w:cantSplit/>
        </w:trPr>
        <w:tc>
          <w:tcPr>
            <w:tcW w:w="2229" w:type="dxa"/>
            <w:vMerge/>
            <w:vAlign w:val="center"/>
          </w:tcPr>
          <w:p w14:paraId="1AA8F379" w14:textId="77777777" w:rsidR="00FD7FF8" w:rsidRDefault="00FD7FF8" w:rsidP="00B64B1F">
            <w:pPr>
              <w:rPr>
                <w:rFonts w:ascii="Arial" w:hAnsi="Arial" w:cs="Arial"/>
              </w:rPr>
            </w:pPr>
          </w:p>
        </w:tc>
        <w:tc>
          <w:tcPr>
            <w:tcW w:w="3691" w:type="dxa"/>
          </w:tcPr>
          <w:p w14:paraId="5E913A67"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Coronation Houseview Portfolio</w:t>
            </w:r>
          </w:p>
        </w:tc>
        <w:tc>
          <w:tcPr>
            <w:tcW w:w="1418" w:type="dxa"/>
            <w:vAlign w:val="center"/>
          </w:tcPr>
          <w:p w14:paraId="047A6C45"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2119905620"/>
            <w14:checkbox>
              <w14:checked w14:val="0"/>
              <w14:checkedState w14:val="2612" w14:font="MS Gothic"/>
              <w14:uncheckedState w14:val="2610" w14:font="MS Gothic"/>
            </w14:checkbox>
          </w:sdtPr>
          <w:sdtEndPr/>
          <w:sdtContent>
            <w:tc>
              <w:tcPr>
                <w:tcW w:w="1417" w:type="dxa"/>
              </w:tcPr>
              <w:p w14:paraId="6798474A" w14:textId="79C82044"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009747127"/>
            <w14:checkbox>
              <w14:checked w14:val="0"/>
              <w14:checkedState w14:val="2612" w14:font="MS Gothic"/>
              <w14:uncheckedState w14:val="2610" w14:font="MS Gothic"/>
            </w14:checkbox>
          </w:sdtPr>
          <w:sdtEndPr/>
          <w:sdtContent>
            <w:tc>
              <w:tcPr>
                <w:tcW w:w="1559" w:type="dxa"/>
              </w:tcPr>
              <w:p w14:paraId="57F3D2E0" w14:textId="47BFBCF7"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5F4863D2" w14:textId="77777777" w:rsidTr="00B64B1F">
        <w:trPr>
          <w:cantSplit/>
        </w:trPr>
        <w:tc>
          <w:tcPr>
            <w:tcW w:w="2229" w:type="dxa"/>
            <w:vMerge/>
            <w:vAlign w:val="center"/>
          </w:tcPr>
          <w:p w14:paraId="1CCF5658" w14:textId="77777777" w:rsidR="00FD7FF8" w:rsidRDefault="00FD7FF8" w:rsidP="00B64B1F">
            <w:pPr>
              <w:rPr>
                <w:rFonts w:ascii="Arial" w:hAnsi="Arial" w:cs="Arial"/>
              </w:rPr>
            </w:pPr>
          </w:p>
        </w:tc>
        <w:tc>
          <w:tcPr>
            <w:tcW w:w="3691" w:type="dxa"/>
          </w:tcPr>
          <w:p w14:paraId="59303CDE"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Foord Balanced Fund</w:t>
            </w:r>
          </w:p>
        </w:tc>
        <w:tc>
          <w:tcPr>
            <w:tcW w:w="1418" w:type="dxa"/>
            <w:vAlign w:val="center"/>
          </w:tcPr>
          <w:p w14:paraId="2A9BF4C1"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223977396"/>
            <w14:checkbox>
              <w14:checked w14:val="0"/>
              <w14:checkedState w14:val="2612" w14:font="MS Gothic"/>
              <w14:uncheckedState w14:val="2610" w14:font="MS Gothic"/>
            </w14:checkbox>
          </w:sdtPr>
          <w:sdtEndPr/>
          <w:sdtContent>
            <w:tc>
              <w:tcPr>
                <w:tcW w:w="1417" w:type="dxa"/>
              </w:tcPr>
              <w:p w14:paraId="3C095D5D" w14:textId="29B6B499"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644618870"/>
            <w14:checkbox>
              <w14:checked w14:val="0"/>
              <w14:checkedState w14:val="2612" w14:font="MS Gothic"/>
              <w14:uncheckedState w14:val="2610" w14:font="MS Gothic"/>
            </w14:checkbox>
          </w:sdtPr>
          <w:sdtEndPr/>
          <w:sdtContent>
            <w:tc>
              <w:tcPr>
                <w:tcW w:w="1559" w:type="dxa"/>
              </w:tcPr>
              <w:p w14:paraId="4E4F9D0A" w14:textId="737258B4"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0985C90C" w14:textId="77777777" w:rsidTr="00B64B1F">
        <w:trPr>
          <w:cantSplit/>
        </w:trPr>
        <w:tc>
          <w:tcPr>
            <w:tcW w:w="2229" w:type="dxa"/>
            <w:vMerge/>
            <w:vAlign w:val="center"/>
          </w:tcPr>
          <w:p w14:paraId="772A4B4C" w14:textId="77777777" w:rsidR="00FD7FF8" w:rsidRDefault="00FD7FF8" w:rsidP="00B64B1F">
            <w:pPr>
              <w:rPr>
                <w:rFonts w:ascii="Arial" w:hAnsi="Arial" w:cs="Arial"/>
              </w:rPr>
            </w:pPr>
          </w:p>
        </w:tc>
        <w:tc>
          <w:tcPr>
            <w:tcW w:w="3691" w:type="dxa"/>
          </w:tcPr>
          <w:p w14:paraId="2C97A4E9"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M&amp;G Balanced Fund</w:t>
            </w:r>
          </w:p>
        </w:tc>
        <w:tc>
          <w:tcPr>
            <w:tcW w:w="1418" w:type="dxa"/>
            <w:vAlign w:val="center"/>
          </w:tcPr>
          <w:p w14:paraId="509E53B0"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1974249337"/>
            <w14:checkbox>
              <w14:checked w14:val="0"/>
              <w14:checkedState w14:val="2612" w14:font="MS Gothic"/>
              <w14:uncheckedState w14:val="2610" w14:font="MS Gothic"/>
            </w14:checkbox>
          </w:sdtPr>
          <w:sdtEndPr/>
          <w:sdtContent>
            <w:tc>
              <w:tcPr>
                <w:tcW w:w="1417" w:type="dxa"/>
              </w:tcPr>
              <w:p w14:paraId="64FD66FE" w14:textId="1458D7A8"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463700878"/>
            <w14:checkbox>
              <w14:checked w14:val="0"/>
              <w14:checkedState w14:val="2612" w14:font="MS Gothic"/>
              <w14:uncheckedState w14:val="2610" w14:font="MS Gothic"/>
            </w14:checkbox>
          </w:sdtPr>
          <w:sdtEndPr/>
          <w:sdtContent>
            <w:tc>
              <w:tcPr>
                <w:tcW w:w="1559" w:type="dxa"/>
              </w:tcPr>
              <w:p w14:paraId="6865193B" w14:textId="4F87DE5D"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65F2AB33" w14:textId="77777777" w:rsidTr="00B64B1F">
        <w:trPr>
          <w:cantSplit/>
        </w:trPr>
        <w:tc>
          <w:tcPr>
            <w:tcW w:w="2229" w:type="dxa"/>
            <w:vMerge/>
            <w:vAlign w:val="center"/>
          </w:tcPr>
          <w:p w14:paraId="6C7E9850" w14:textId="77777777" w:rsidR="00FD7FF8" w:rsidRDefault="00FD7FF8" w:rsidP="00B64B1F">
            <w:pPr>
              <w:rPr>
                <w:rFonts w:ascii="Arial" w:hAnsi="Arial" w:cs="Arial"/>
              </w:rPr>
            </w:pPr>
          </w:p>
        </w:tc>
        <w:tc>
          <w:tcPr>
            <w:tcW w:w="3691" w:type="dxa"/>
          </w:tcPr>
          <w:p w14:paraId="4FA635CA"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Ninety One Balanced Fund</w:t>
            </w:r>
          </w:p>
        </w:tc>
        <w:tc>
          <w:tcPr>
            <w:tcW w:w="1418" w:type="dxa"/>
            <w:vAlign w:val="center"/>
          </w:tcPr>
          <w:p w14:paraId="366A629F"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46112461"/>
            <w14:checkbox>
              <w14:checked w14:val="0"/>
              <w14:checkedState w14:val="2612" w14:font="MS Gothic"/>
              <w14:uncheckedState w14:val="2610" w14:font="MS Gothic"/>
            </w14:checkbox>
          </w:sdtPr>
          <w:sdtEndPr/>
          <w:sdtContent>
            <w:tc>
              <w:tcPr>
                <w:tcW w:w="1417" w:type="dxa"/>
              </w:tcPr>
              <w:p w14:paraId="2A56383E" w14:textId="3BB980A8"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400956818"/>
            <w14:checkbox>
              <w14:checked w14:val="0"/>
              <w14:checkedState w14:val="2612" w14:font="MS Gothic"/>
              <w14:uncheckedState w14:val="2610" w14:font="MS Gothic"/>
            </w14:checkbox>
          </w:sdtPr>
          <w:sdtEndPr/>
          <w:sdtContent>
            <w:tc>
              <w:tcPr>
                <w:tcW w:w="1559" w:type="dxa"/>
              </w:tcPr>
              <w:p w14:paraId="48B86B21" w14:textId="5A56C955"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62DDB7B8" w14:textId="77777777" w:rsidTr="00B64B1F">
        <w:trPr>
          <w:cantSplit/>
        </w:trPr>
        <w:tc>
          <w:tcPr>
            <w:tcW w:w="2229" w:type="dxa"/>
            <w:vMerge/>
            <w:vAlign w:val="center"/>
          </w:tcPr>
          <w:p w14:paraId="299EB80B" w14:textId="77777777" w:rsidR="00FD7FF8" w:rsidRDefault="00FD7FF8" w:rsidP="00B64B1F">
            <w:pPr>
              <w:rPr>
                <w:rFonts w:ascii="Arial" w:hAnsi="Arial" w:cs="Arial"/>
              </w:rPr>
            </w:pPr>
          </w:p>
        </w:tc>
        <w:tc>
          <w:tcPr>
            <w:tcW w:w="3691" w:type="dxa"/>
          </w:tcPr>
          <w:p w14:paraId="490742C8"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PSG Balanced Fund</w:t>
            </w:r>
          </w:p>
        </w:tc>
        <w:tc>
          <w:tcPr>
            <w:tcW w:w="1418" w:type="dxa"/>
            <w:vAlign w:val="center"/>
          </w:tcPr>
          <w:p w14:paraId="3699C2C1"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834987001"/>
            <w14:checkbox>
              <w14:checked w14:val="0"/>
              <w14:checkedState w14:val="2612" w14:font="MS Gothic"/>
              <w14:uncheckedState w14:val="2610" w14:font="MS Gothic"/>
            </w14:checkbox>
          </w:sdtPr>
          <w:sdtEndPr/>
          <w:sdtContent>
            <w:tc>
              <w:tcPr>
                <w:tcW w:w="1417" w:type="dxa"/>
              </w:tcPr>
              <w:p w14:paraId="43D1469F" w14:textId="42E1EBB1"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1237213708"/>
            <w14:checkbox>
              <w14:checked w14:val="0"/>
              <w14:checkedState w14:val="2612" w14:font="MS Gothic"/>
              <w14:uncheckedState w14:val="2610" w14:font="MS Gothic"/>
            </w14:checkbox>
          </w:sdtPr>
          <w:sdtEndPr/>
          <w:sdtContent>
            <w:tc>
              <w:tcPr>
                <w:tcW w:w="1559" w:type="dxa"/>
              </w:tcPr>
              <w:p w14:paraId="4E8F19CD" w14:textId="593B77AB"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62B9C0E2" w14:textId="77777777" w:rsidTr="00B64B1F">
        <w:trPr>
          <w:cantSplit/>
        </w:trPr>
        <w:tc>
          <w:tcPr>
            <w:tcW w:w="2229" w:type="dxa"/>
            <w:vMerge/>
            <w:vAlign w:val="center"/>
          </w:tcPr>
          <w:p w14:paraId="6EDDFD69" w14:textId="77777777" w:rsidR="00FD7FF8" w:rsidRDefault="00FD7FF8" w:rsidP="00B64B1F">
            <w:pPr>
              <w:rPr>
                <w:rFonts w:ascii="Arial" w:hAnsi="Arial" w:cs="Arial"/>
              </w:rPr>
            </w:pPr>
          </w:p>
        </w:tc>
        <w:tc>
          <w:tcPr>
            <w:tcW w:w="3691" w:type="dxa"/>
          </w:tcPr>
          <w:p w14:paraId="554F90BE" w14:textId="77777777" w:rsidR="00FD7FF8" w:rsidRPr="00383129" w:rsidRDefault="00FD7FF8" w:rsidP="00B64B1F">
            <w:pPr>
              <w:ind w:right="-1"/>
              <w:rPr>
                <w:rFonts w:ascii="Arial" w:hAnsi="Arial" w:cs="Arial"/>
                <w:lang w:val="en-ZA"/>
              </w:rPr>
            </w:pPr>
            <w:r w:rsidRPr="00383129">
              <w:rPr>
                <w:rStyle w:val="cf01"/>
                <w:rFonts w:ascii="Arial" w:hAnsi="Arial" w:cs="Arial"/>
                <w:sz w:val="20"/>
                <w:szCs w:val="20"/>
              </w:rPr>
              <w:t>Truffle Balanced Fund</w:t>
            </w:r>
          </w:p>
        </w:tc>
        <w:tc>
          <w:tcPr>
            <w:tcW w:w="1418" w:type="dxa"/>
            <w:vAlign w:val="center"/>
          </w:tcPr>
          <w:p w14:paraId="68709C91" w14:textId="77777777" w:rsidR="00FD7FF8" w:rsidRDefault="00FD7FF8" w:rsidP="00B64B1F">
            <w:pPr>
              <w:ind w:right="-1"/>
              <w:jc w:val="right"/>
              <w:rPr>
                <w:rFonts w:ascii="Arial" w:hAnsi="Arial" w:cs="Arial"/>
                <w:b/>
                <w:bCs/>
                <w:lang w:val="af-ZA"/>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b/>
                <w:bCs/>
                <w:lang w:val="af-ZA"/>
              </w:rPr>
              <w:t>%</w:t>
            </w:r>
          </w:p>
        </w:tc>
        <w:sdt>
          <w:sdtPr>
            <w:rPr>
              <w:rFonts w:ascii="Arial" w:hAnsi="Arial" w:cs="Arial"/>
            </w:rPr>
            <w:id w:val="-68889281"/>
            <w14:checkbox>
              <w14:checked w14:val="0"/>
              <w14:checkedState w14:val="2612" w14:font="MS Gothic"/>
              <w14:uncheckedState w14:val="2610" w14:font="MS Gothic"/>
            </w14:checkbox>
          </w:sdtPr>
          <w:sdtEndPr/>
          <w:sdtContent>
            <w:tc>
              <w:tcPr>
                <w:tcW w:w="1417" w:type="dxa"/>
              </w:tcPr>
              <w:p w14:paraId="433354D2" w14:textId="242745DD" w:rsidR="00FD7FF8" w:rsidRDefault="00775D2A" w:rsidP="00B64B1F">
                <w:pPr>
                  <w:ind w:right="-1"/>
                  <w:jc w:val="right"/>
                  <w:rPr>
                    <w:rFonts w:ascii="Arial" w:hAnsi="Arial" w:cs="Arial"/>
                  </w:rPr>
                </w:pPr>
                <w:r>
                  <w:rPr>
                    <w:rFonts w:ascii="MS Gothic" w:eastAsia="MS Gothic" w:hAnsi="MS Gothic" w:cs="Arial" w:hint="eastAsia"/>
                  </w:rPr>
                  <w:t>☐</w:t>
                </w:r>
              </w:p>
            </w:tc>
          </w:sdtContent>
        </w:sdt>
        <w:sdt>
          <w:sdtPr>
            <w:rPr>
              <w:rFonts w:ascii="Arial" w:hAnsi="Arial" w:cs="Arial"/>
            </w:rPr>
            <w:id w:val="2109312066"/>
            <w14:checkbox>
              <w14:checked w14:val="0"/>
              <w14:checkedState w14:val="2612" w14:font="MS Gothic"/>
              <w14:uncheckedState w14:val="2610" w14:font="MS Gothic"/>
            </w14:checkbox>
          </w:sdtPr>
          <w:sdtEndPr/>
          <w:sdtContent>
            <w:tc>
              <w:tcPr>
                <w:tcW w:w="1559" w:type="dxa"/>
              </w:tcPr>
              <w:p w14:paraId="2349D694" w14:textId="0A512B71" w:rsidR="00FD7FF8" w:rsidRDefault="00775D2A" w:rsidP="00B64B1F">
                <w:pPr>
                  <w:ind w:right="-1"/>
                  <w:jc w:val="right"/>
                  <w:rPr>
                    <w:rFonts w:ascii="Arial" w:hAnsi="Arial" w:cs="Arial"/>
                  </w:rPr>
                </w:pPr>
                <w:r>
                  <w:rPr>
                    <w:rFonts w:ascii="MS Gothic" w:eastAsia="MS Gothic" w:hAnsi="MS Gothic" w:cs="Arial" w:hint="eastAsia"/>
                  </w:rPr>
                  <w:t>☐</w:t>
                </w:r>
              </w:p>
            </w:tc>
          </w:sdtContent>
        </w:sdt>
      </w:tr>
      <w:tr w:rsidR="00FD7FF8" w14:paraId="125C4576" w14:textId="77777777" w:rsidTr="00B64B1F">
        <w:trPr>
          <w:cantSplit/>
          <w:trHeight w:hRule="exact" w:val="408"/>
        </w:trPr>
        <w:tc>
          <w:tcPr>
            <w:tcW w:w="5920" w:type="dxa"/>
            <w:gridSpan w:val="2"/>
            <w:vAlign w:val="center"/>
          </w:tcPr>
          <w:p w14:paraId="55268555" w14:textId="77777777" w:rsidR="00FD7FF8" w:rsidRPr="006E18EA" w:rsidRDefault="00FD7FF8" w:rsidP="00B64B1F">
            <w:pPr>
              <w:ind w:right="-1"/>
              <w:jc w:val="right"/>
              <w:rPr>
                <w:rFonts w:ascii="Arial" w:hAnsi="Arial" w:cs="Arial"/>
                <w:b/>
                <w:bCs/>
                <w:iCs/>
              </w:rPr>
            </w:pPr>
            <w:r w:rsidRPr="006E18EA">
              <w:rPr>
                <w:rFonts w:ascii="Arial" w:hAnsi="Arial" w:cs="Arial"/>
                <w:b/>
                <w:bCs/>
                <w:iCs/>
              </w:rPr>
              <w:t>Total</w:t>
            </w:r>
          </w:p>
        </w:tc>
        <w:tc>
          <w:tcPr>
            <w:tcW w:w="1418" w:type="dxa"/>
            <w:vAlign w:val="center"/>
          </w:tcPr>
          <w:p w14:paraId="41D5EED6" w14:textId="77777777" w:rsidR="00FD7FF8" w:rsidRDefault="00FD7FF8" w:rsidP="00B64B1F">
            <w:pPr>
              <w:ind w:right="-1"/>
              <w:jc w:val="right"/>
              <w:rPr>
                <w:rFonts w:ascii="Arial" w:hAnsi="Arial" w:cs="Arial"/>
                <w:b/>
                <w:bCs/>
                <w:lang w:val="af-ZA"/>
              </w:rPr>
            </w:pPr>
            <w:r>
              <w:rPr>
                <w:rFonts w:ascii="Arial" w:hAnsi="Arial" w:cs="Arial"/>
                <w:b/>
                <w:bCs/>
                <w:lang w:val="af-ZA"/>
              </w:rPr>
              <w:t>100%</w:t>
            </w:r>
          </w:p>
        </w:tc>
        <w:tc>
          <w:tcPr>
            <w:tcW w:w="1417" w:type="dxa"/>
          </w:tcPr>
          <w:p w14:paraId="4738633B" w14:textId="77777777" w:rsidR="00FD7FF8" w:rsidRDefault="00FD7FF8" w:rsidP="00B64B1F">
            <w:pPr>
              <w:ind w:right="-1"/>
              <w:jc w:val="right"/>
              <w:rPr>
                <w:rFonts w:ascii="Arial" w:hAnsi="Arial" w:cs="Arial"/>
                <w:b/>
                <w:bCs/>
                <w:lang w:val="af-ZA"/>
              </w:rPr>
            </w:pPr>
          </w:p>
        </w:tc>
        <w:tc>
          <w:tcPr>
            <w:tcW w:w="1559" w:type="dxa"/>
          </w:tcPr>
          <w:p w14:paraId="59439FF4" w14:textId="77777777" w:rsidR="00FD7FF8" w:rsidRDefault="00FD7FF8" w:rsidP="00B64B1F">
            <w:pPr>
              <w:ind w:right="-1"/>
              <w:jc w:val="right"/>
              <w:rPr>
                <w:rFonts w:ascii="Arial" w:hAnsi="Arial" w:cs="Arial"/>
                <w:b/>
                <w:bCs/>
                <w:lang w:val="af-ZA"/>
              </w:rPr>
            </w:pPr>
          </w:p>
        </w:tc>
      </w:tr>
    </w:tbl>
    <w:p w14:paraId="78E16FF8" w14:textId="77777777" w:rsidR="00FD7FF8" w:rsidRDefault="00FD7FF8" w:rsidP="00FD7FF8">
      <w:pPr>
        <w:pStyle w:val="Text-bodybelowlevel3"/>
        <w:tabs>
          <w:tab w:val="left" w:pos="364"/>
        </w:tabs>
        <w:ind w:left="0"/>
        <w:jc w:val="both"/>
      </w:pPr>
    </w:p>
    <w:p w14:paraId="7B916E75" w14:textId="77777777" w:rsidR="00FD7FF8" w:rsidRDefault="00FD7FF8" w:rsidP="00FD7FF8">
      <w:pPr>
        <w:pStyle w:val="Text-bodybelowlevel3"/>
        <w:tabs>
          <w:tab w:val="left" w:pos="364"/>
        </w:tabs>
        <w:ind w:left="0"/>
        <w:jc w:val="both"/>
        <w:rPr>
          <w:b/>
          <w:sz w:val="22"/>
        </w:rPr>
      </w:pPr>
      <w:r>
        <w:rPr>
          <w:b/>
          <w:szCs w:val="20"/>
        </w:rPr>
        <w:t>2.</w:t>
      </w:r>
      <w:r>
        <w:rPr>
          <w:b/>
          <w:szCs w:val="20"/>
        </w:rPr>
        <w:tab/>
      </w:r>
      <w:r w:rsidRPr="00DC377D">
        <w:rPr>
          <w:b/>
          <w:szCs w:val="20"/>
        </w:rPr>
        <w:t>Undertaking by Participating Employer</w:t>
      </w:r>
      <w:r>
        <w:rPr>
          <w:b/>
          <w:szCs w:val="20"/>
        </w:rPr>
        <w:t>:</w:t>
      </w:r>
    </w:p>
    <w:p w14:paraId="154777F7" w14:textId="77777777" w:rsidR="00FD7FF8" w:rsidRDefault="00FD7FF8" w:rsidP="00FD7FF8">
      <w:pPr>
        <w:pStyle w:val="Text-bodybelowlevel3"/>
        <w:tabs>
          <w:tab w:val="left" w:pos="364"/>
        </w:tabs>
        <w:ind w:left="360" w:right="-1"/>
        <w:rPr>
          <w:rFonts w:cs="Arial"/>
          <w:color w:val="000000"/>
          <w:szCs w:val="20"/>
        </w:rPr>
      </w:pPr>
      <w:r>
        <w:rPr>
          <w:rFonts w:cs="Arial"/>
          <w:bCs/>
          <w:lang w:val="en-ZA"/>
        </w:rPr>
        <w:t>We</w:t>
      </w:r>
      <w:r w:rsidRPr="0024646C">
        <w:rPr>
          <w:rFonts w:cs="Arial"/>
          <w:bCs/>
          <w:lang w:val="en-ZA"/>
        </w:rPr>
        <w:t xml:space="preserve"> hereby </w:t>
      </w:r>
      <w:r>
        <w:rPr>
          <w:rFonts w:cs="Arial"/>
          <w:bCs/>
          <w:lang w:val="en-ZA"/>
        </w:rPr>
        <w:t xml:space="preserve">select the Tailored Lifestage Default Investment Strategy and have indicated the investment portfolios and percentages for the Accumulation Phase above.  </w:t>
      </w:r>
    </w:p>
    <w:p w14:paraId="71D20323" w14:textId="77777777" w:rsidR="00FD7FF8" w:rsidRPr="0025573A" w:rsidRDefault="00FD7FF8" w:rsidP="00FD7FF8">
      <w:pPr>
        <w:pStyle w:val="Text-bodybelowlevel3"/>
        <w:tabs>
          <w:tab w:val="left" w:pos="336"/>
        </w:tabs>
        <w:spacing w:after="120"/>
        <w:ind w:left="0"/>
        <w:jc w:val="both"/>
        <w:rPr>
          <w:rFonts w:cs="Arial"/>
          <w:color w:val="000000"/>
          <w:szCs w:val="20"/>
        </w:rPr>
      </w:pPr>
      <w:r>
        <w:rPr>
          <w:rFonts w:cs="Arial"/>
          <w:b/>
          <w:bCs/>
          <w:lang w:val="en-ZA"/>
        </w:rPr>
        <w:t>3.</w:t>
      </w:r>
      <w:r>
        <w:rPr>
          <w:rFonts w:cs="Arial"/>
          <w:b/>
          <w:bCs/>
          <w:lang w:val="en-ZA"/>
        </w:rPr>
        <w:tab/>
      </w:r>
      <w:r w:rsidRPr="00993139">
        <w:rPr>
          <w:rFonts w:cs="Arial"/>
          <w:b/>
          <w:bCs/>
          <w:lang w:val="en-ZA"/>
        </w:rPr>
        <w:t xml:space="preserve">We </w:t>
      </w:r>
      <w:r>
        <w:rPr>
          <w:rFonts w:cs="Arial"/>
          <w:b/>
          <w:bCs/>
          <w:lang w:val="en-ZA"/>
        </w:rPr>
        <w:t xml:space="preserve">agree to the </w:t>
      </w:r>
      <w:r w:rsidRPr="00993139">
        <w:rPr>
          <w:rFonts w:cs="Arial"/>
          <w:b/>
          <w:bCs/>
          <w:lang w:val="en-ZA"/>
        </w:rPr>
        <w:t>following</w:t>
      </w:r>
      <w:r>
        <w:rPr>
          <w:rFonts w:cs="Arial"/>
          <w:b/>
          <w:bCs/>
          <w:lang w:val="en-ZA"/>
        </w:rPr>
        <w:t xml:space="preserve"> terms and conditions:</w:t>
      </w:r>
    </w:p>
    <w:p w14:paraId="20CF4FB3" w14:textId="77777777" w:rsidR="00FD7FF8" w:rsidRPr="00A44060" w:rsidRDefault="00FD7FF8" w:rsidP="00FD7FF8">
      <w:pPr>
        <w:pStyle w:val="BulletHeading"/>
        <w:spacing w:before="120" w:after="120" w:line="240" w:lineRule="auto"/>
        <w:ind w:left="709" w:hanging="345"/>
        <w:jc w:val="left"/>
        <w:rPr>
          <w:rFonts w:ascii="Arial" w:hAnsi="Arial" w:cs="Arial"/>
          <w:b/>
          <w:color w:val="auto"/>
          <w:lang w:val="en-ZA"/>
        </w:rPr>
      </w:pPr>
      <w:r w:rsidRPr="00FD6EEB">
        <w:rPr>
          <w:rFonts w:ascii="Arial" w:hAnsi="Arial" w:cs="Arial"/>
          <w:color w:val="auto"/>
        </w:rPr>
        <w:t xml:space="preserve">We </w:t>
      </w:r>
      <w:r w:rsidRPr="00FD6EEB">
        <w:rPr>
          <w:rFonts w:ascii="Arial" w:hAnsi="Arial" w:cs="Arial"/>
          <w:bCs/>
          <w:color w:val="auto"/>
          <w:lang w:val="en-ZA"/>
        </w:rPr>
        <w:t xml:space="preserve">confirm that we accept that the terms and conditions (including fees) associated with the Tailored Default </w:t>
      </w:r>
      <w:r>
        <w:rPr>
          <w:rFonts w:ascii="Arial" w:hAnsi="Arial" w:cs="Arial"/>
          <w:bCs/>
          <w:color w:val="auto"/>
          <w:lang w:val="en-ZA"/>
        </w:rPr>
        <w:t>Lifestage</w:t>
      </w:r>
      <w:r w:rsidRPr="00FD6EEB">
        <w:rPr>
          <w:rFonts w:ascii="Arial" w:hAnsi="Arial" w:cs="Arial"/>
          <w:bCs/>
          <w:color w:val="auto"/>
          <w:lang w:val="en-ZA"/>
        </w:rPr>
        <w:t xml:space="preserve"> Strategy are as set out in </w:t>
      </w:r>
      <w:r w:rsidRPr="00FD6EEB">
        <w:rPr>
          <w:rFonts w:ascii="Arial" w:hAnsi="Arial" w:cs="Arial"/>
          <w:bCs/>
          <w:i/>
          <w:color w:val="auto"/>
          <w:lang w:val="en-ZA"/>
        </w:rPr>
        <w:t>The Fund in Detail</w:t>
      </w:r>
      <w:r w:rsidRPr="00FD6EEB">
        <w:rPr>
          <w:rFonts w:ascii="Arial" w:hAnsi="Arial" w:cs="Arial"/>
          <w:bCs/>
          <w:color w:val="auto"/>
          <w:lang w:val="en-ZA"/>
        </w:rPr>
        <w:t xml:space="preserve"> document (as amended from time to time). We confirm that we are aware of all terms and conditions (including fees) associated with this product option</w:t>
      </w:r>
      <w:r>
        <w:rPr>
          <w:rFonts w:ascii="Arial" w:hAnsi="Arial" w:cs="Arial"/>
          <w:bCs/>
          <w:color w:val="auto"/>
          <w:lang w:val="en-ZA"/>
        </w:rPr>
        <w:t>.</w:t>
      </w:r>
    </w:p>
    <w:p w14:paraId="4C3154C7" w14:textId="77777777" w:rsidR="00FD7FF8" w:rsidRPr="00976802" w:rsidRDefault="00FD7FF8" w:rsidP="00FD7FF8">
      <w:pPr>
        <w:pStyle w:val="BulletHeading"/>
        <w:spacing w:before="120" w:after="120" w:line="240" w:lineRule="auto"/>
        <w:ind w:left="709" w:hanging="345"/>
        <w:jc w:val="left"/>
        <w:rPr>
          <w:rFonts w:ascii="Arial" w:hAnsi="Arial" w:cs="Arial"/>
          <w:b/>
          <w:color w:val="auto"/>
          <w:lang w:val="en-ZA"/>
        </w:rPr>
      </w:pPr>
      <w:r w:rsidRPr="00FD6EEB">
        <w:rPr>
          <w:rFonts w:ascii="Arial" w:hAnsi="Arial" w:cs="Arial"/>
          <w:color w:val="auto"/>
          <w:lang w:val="en-ZA"/>
        </w:rPr>
        <w:t>Information relating to all the portfolios on the investment choice menu, their performance and any amendments thereto will be m</w:t>
      </w:r>
      <w:r>
        <w:rPr>
          <w:rFonts w:ascii="Arial" w:hAnsi="Arial" w:cs="Arial"/>
          <w:color w:val="auto"/>
          <w:lang w:val="en-ZA"/>
        </w:rPr>
        <w:t xml:space="preserve">aintained on the SC Portal that can be accessed via: </w:t>
      </w:r>
      <w:hyperlink r:id="rId11" w:history="1">
        <w:r w:rsidRPr="00FD6EEB">
          <w:rPr>
            <w:rStyle w:val="Hyperlink"/>
            <w:rFonts w:ascii="Arial" w:hAnsi="Arial" w:cs="Arial"/>
            <w:color w:val="auto"/>
            <w:lang w:val="en-ZA"/>
          </w:rPr>
          <w:t>www.RetirementFundWeb.co.za</w:t>
        </w:r>
      </w:hyperlink>
      <w:r w:rsidRPr="00FD6EEB">
        <w:rPr>
          <w:rFonts w:ascii="Arial" w:hAnsi="Arial" w:cs="Arial"/>
          <w:color w:val="auto"/>
          <w:lang w:val="en-ZA"/>
        </w:rPr>
        <w:t xml:space="preserve"> and will constitute the method of communication of investment related information with members in addition to the annual benefit statement. </w:t>
      </w:r>
    </w:p>
    <w:p w14:paraId="1B8E2C77" w14:textId="617E530A" w:rsidR="00FD7FF8" w:rsidRPr="00456809" w:rsidRDefault="00E63BBD" w:rsidP="00FD7FF8">
      <w:pPr>
        <w:pStyle w:val="BulletHeading"/>
        <w:spacing w:before="120" w:after="120" w:line="240" w:lineRule="auto"/>
        <w:ind w:left="709" w:hanging="345"/>
        <w:jc w:val="left"/>
        <w:rPr>
          <w:rFonts w:ascii="Arial" w:hAnsi="Arial" w:cs="Arial"/>
          <w:color w:val="auto"/>
          <w:lang w:val="en-ZA"/>
        </w:rPr>
      </w:pPr>
      <w:r>
        <w:rPr>
          <w:rFonts w:ascii="Arial" w:hAnsi="Arial" w:cs="Arial"/>
          <w:color w:val="auto"/>
          <w:lang w:val="en-ZA"/>
        </w:rPr>
        <w:t>That the</w:t>
      </w:r>
      <w:r w:rsidR="00FD7FF8">
        <w:rPr>
          <w:rFonts w:ascii="Arial" w:hAnsi="Arial" w:cs="Arial"/>
          <w:color w:val="auto"/>
          <w:lang w:val="en-ZA"/>
        </w:rPr>
        <w:t xml:space="preserve"> d</w:t>
      </w:r>
      <w:r w:rsidR="00FD7FF8" w:rsidRPr="00456809">
        <w:rPr>
          <w:rFonts w:ascii="Arial" w:hAnsi="Arial" w:cs="Arial"/>
          <w:color w:val="auto"/>
          <w:lang w:val="en-ZA"/>
        </w:rPr>
        <w:t>efault investment portfolio(s) are appropriate for the members who will be automatically enrolled into them the design of the default inve</w:t>
      </w:r>
      <w:r w:rsidR="00FD7FF8">
        <w:rPr>
          <w:rFonts w:ascii="Arial" w:hAnsi="Arial" w:cs="Arial"/>
          <w:color w:val="auto"/>
          <w:lang w:val="en-ZA"/>
        </w:rPr>
        <w:t>stment portfolio, including its:</w:t>
      </w:r>
    </w:p>
    <w:p w14:paraId="384C805C" w14:textId="77777777" w:rsidR="00FD7FF8" w:rsidRPr="00456809" w:rsidRDefault="00FD7FF8" w:rsidP="00FD7FF8">
      <w:pPr>
        <w:pStyle w:val="BulletHeading"/>
        <w:numPr>
          <w:ilvl w:val="0"/>
          <w:numId w:val="8"/>
        </w:numPr>
        <w:spacing w:before="120" w:after="120" w:line="240" w:lineRule="auto"/>
        <w:jc w:val="left"/>
        <w:rPr>
          <w:rFonts w:ascii="Arial" w:hAnsi="Arial" w:cs="Arial"/>
          <w:color w:val="auto"/>
          <w:lang w:val="en-ZA"/>
        </w:rPr>
      </w:pPr>
      <w:r w:rsidRPr="00456809">
        <w:rPr>
          <w:rFonts w:ascii="Arial" w:hAnsi="Arial" w:cs="Arial"/>
          <w:color w:val="auto"/>
          <w:lang w:val="en-ZA"/>
        </w:rPr>
        <w:t xml:space="preserve">high-level objective; </w:t>
      </w:r>
    </w:p>
    <w:p w14:paraId="69E52CED" w14:textId="77777777" w:rsidR="00FD7FF8" w:rsidRPr="00456809" w:rsidRDefault="00FD7FF8" w:rsidP="00FD7FF8">
      <w:pPr>
        <w:pStyle w:val="BulletHeading"/>
        <w:numPr>
          <w:ilvl w:val="0"/>
          <w:numId w:val="8"/>
        </w:numPr>
        <w:spacing w:before="120" w:after="120" w:line="240" w:lineRule="auto"/>
        <w:jc w:val="left"/>
        <w:rPr>
          <w:rFonts w:ascii="Arial" w:hAnsi="Arial" w:cs="Arial"/>
          <w:color w:val="auto"/>
          <w:lang w:val="en-ZA"/>
        </w:rPr>
      </w:pPr>
      <w:r w:rsidRPr="00456809">
        <w:rPr>
          <w:rFonts w:ascii="Arial" w:hAnsi="Arial" w:cs="Arial"/>
          <w:color w:val="auto"/>
          <w:lang w:val="en-ZA"/>
        </w:rPr>
        <w:t xml:space="preserve">underlying asset allocation; </w:t>
      </w:r>
    </w:p>
    <w:p w14:paraId="17F96255" w14:textId="77777777" w:rsidR="00FD7FF8" w:rsidRPr="00456809" w:rsidRDefault="00FD7FF8" w:rsidP="00FD7FF8">
      <w:pPr>
        <w:pStyle w:val="BulletHeading"/>
        <w:numPr>
          <w:ilvl w:val="0"/>
          <w:numId w:val="8"/>
        </w:numPr>
        <w:spacing w:before="120" w:after="120" w:line="240" w:lineRule="auto"/>
        <w:jc w:val="left"/>
        <w:rPr>
          <w:rFonts w:ascii="Arial" w:hAnsi="Arial" w:cs="Arial"/>
          <w:color w:val="auto"/>
          <w:lang w:val="en-ZA"/>
        </w:rPr>
      </w:pPr>
      <w:r w:rsidRPr="00456809">
        <w:rPr>
          <w:rFonts w:ascii="Arial" w:hAnsi="Arial" w:cs="Arial"/>
          <w:color w:val="auto"/>
          <w:lang w:val="en-ZA"/>
        </w:rPr>
        <w:t>fees and charges; and</w:t>
      </w:r>
    </w:p>
    <w:p w14:paraId="553E0F60" w14:textId="77777777" w:rsidR="00FD7FF8" w:rsidRDefault="00FD7FF8" w:rsidP="00FD7FF8">
      <w:pPr>
        <w:pStyle w:val="BulletHeading"/>
        <w:numPr>
          <w:ilvl w:val="0"/>
          <w:numId w:val="8"/>
        </w:numPr>
        <w:spacing w:before="120" w:after="120" w:line="240" w:lineRule="auto"/>
        <w:jc w:val="left"/>
        <w:rPr>
          <w:rFonts w:ascii="Arial" w:hAnsi="Arial" w:cs="Arial"/>
          <w:color w:val="auto"/>
          <w:lang w:val="en-ZA"/>
        </w:rPr>
      </w:pPr>
      <w:r w:rsidRPr="00456809">
        <w:rPr>
          <w:rFonts w:ascii="Arial" w:hAnsi="Arial" w:cs="Arial"/>
          <w:color w:val="auto"/>
          <w:lang w:val="en-ZA"/>
        </w:rPr>
        <w:t>the expected risks and returns to which it exposes members whose retirement savings in that fund are or will be invested in the default investment portfolio.</w:t>
      </w:r>
    </w:p>
    <w:p w14:paraId="48E0AE11" w14:textId="5B9F1879" w:rsidR="00FD7FF8" w:rsidRDefault="00FD7FF8" w:rsidP="00FD7FF8">
      <w:pPr>
        <w:pStyle w:val="BulletHeading"/>
        <w:spacing w:before="120" w:after="120" w:line="240" w:lineRule="auto"/>
        <w:ind w:left="709" w:hanging="345"/>
        <w:jc w:val="left"/>
        <w:rPr>
          <w:rFonts w:ascii="Arial" w:hAnsi="Arial" w:cs="Arial"/>
          <w:color w:val="auto"/>
          <w:lang w:val="en-ZA"/>
        </w:rPr>
      </w:pPr>
      <w:r w:rsidRPr="00456809">
        <w:rPr>
          <w:rFonts w:ascii="Arial" w:hAnsi="Arial" w:cs="Arial"/>
          <w:color w:val="auto"/>
          <w:lang w:val="en-ZA"/>
        </w:rPr>
        <w:t>The default investment portfolio is reviewed</w:t>
      </w:r>
      <w:r>
        <w:rPr>
          <w:rFonts w:ascii="Arial" w:hAnsi="Arial" w:cs="Arial"/>
          <w:color w:val="auto"/>
          <w:lang w:val="en-ZA"/>
        </w:rPr>
        <w:t xml:space="preserve"> </w:t>
      </w:r>
      <w:r w:rsidRPr="00456809">
        <w:rPr>
          <w:rFonts w:ascii="Arial" w:hAnsi="Arial" w:cs="Arial"/>
          <w:color w:val="auto"/>
          <w:lang w:val="en-ZA"/>
        </w:rPr>
        <w:t>on a regular basis to ensure that it continue</w:t>
      </w:r>
      <w:r>
        <w:rPr>
          <w:rFonts w:ascii="Arial" w:hAnsi="Arial" w:cs="Arial"/>
          <w:color w:val="auto"/>
          <w:lang w:val="en-ZA"/>
        </w:rPr>
        <w:t>s to comply with Regulation 37 of the Pension Funds Act</w:t>
      </w:r>
      <w:r w:rsidRPr="00456809">
        <w:rPr>
          <w:rFonts w:ascii="Arial" w:hAnsi="Arial" w:cs="Arial"/>
          <w:color w:val="auto"/>
          <w:lang w:val="en-ZA"/>
        </w:rPr>
        <w:t>.</w:t>
      </w:r>
    </w:p>
    <w:p w14:paraId="017ABA18" w14:textId="45C35433" w:rsidR="00995F4B" w:rsidRPr="00995F4B" w:rsidRDefault="00995F4B" w:rsidP="00995F4B">
      <w:pPr>
        <w:pStyle w:val="BulletHeading"/>
        <w:spacing w:before="120" w:after="120" w:line="240" w:lineRule="auto"/>
        <w:ind w:left="709" w:hanging="345"/>
        <w:jc w:val="left"/>
        <w:rPr>
          <w:rFonts w:ascii="Arial" w:hAnsi="Arial" w:cs="Arial"/>
          <w:color w:val="auto"/>
          <w:lang w:val="en-ZA"/>
        </w:rPr>
      </w:pPr>
      <w:r w:rsidRPr="00E63BBD">
        <w:rPr>
          <w:rFonts w:ascii="Arial" w:hAnsi="Arial" w:cs="Arial"/>
          <w:color w:val="auto"/>
          <w:lang w:val="en-ZA"/>
        </w:rPr>
        <w:t xml:space="preserve">It is the responsibility of the Investment Consultant to ensure that the actual investment holdings remain closely aligned to the target investment holdings for the Tailored </w:t>
      </w:r>
      <w:r>
        <w:rPr>
          <w:rFonts w:ascii="Arial" w:hAnsi="Arial" w:cs="Arial"/>
          <w:color w:val="auto"/>
          <w:lang w:val="en-ZA"/>
        </w:rPr>
        <w:t xml:space="preserve">Lifestage </w:t>
      </w:r>
      <w:r w:rsidRPr="00E63BBD">
        <w:rPr>
          <w:rFonts w:ascii="Arial" w:hAnsi="Arial" w:cs="Arial"/>
          <w:color w:val="auto"/>
          <w:lang w:val="en-ZA"/>
        </w:rPr>
        <w:t xml:space="preserve">Default Investment Portfolio/s. </w:t>
      </w:r>
      <w:bookmarkStart w:id="1" w:name="_Hlk115266124"/>
      <w:r w:rsidRPr="00E63BBD">
        <w:rPr>
          <w:rFonts w:ascii="Arial" w:hAnsi="Arial" w:cs="Arial"/>
          <w:color w:val="auto"/>
          <w:lang w:val="en-ZA"/>
        </w:rPr>
        <w:t xml:space="preserve">Rebalancing will only be processed upon the receipt </w:t>
      </w:r>
      <w:r w:rsidR="00686A86">
        <w:rPr>
          <w:rFonts w:ascii="Arial" w:hAnsi="Arial" w:cs="Arial"/>
          <w:color w:val="auto"/>
          <w:lang w:val="en-ZA"/>
        </w:rPr>
        <w:t>of</w:t>
      </w:r>
      <w:r w:rsidRPr="00E63BBD">
        <w:rPr>
          <w:rFonts w:ascii="Arial" w:hAnsi="Arial" w:cs="Arial"/>
          <w:color w:val="auto"/>
          <w:lang w:val="en-ZA"/>
        </w:rPr>
        <w:t xml:space="preserve"> a duly signed rebalancing instruction from the Investment Consultant.</w:t>
      </w:r>
      <w:bookmarkEnd w:id="1"/>
    </w:p>
    <w:p w14:paraId="1E180CDA" w14:textId="30E4A507" w:rsidR="00FD7FF8" w:rsidRDefault="00FD7FF8" w:rsidP="000A4E45">
      <w:pPr>
        <w:spacing w:after="160" w:line="259" w:lineRule="auto"/>
        <w:rPr>
          <w:rFonts w:ascii="Arial" w:hAnsi="Arial" w:cs="Arial"/>
          <w:color w:val="0075C9"/>
          <w:lang w:val="en-ZA"/>
        </w:rPr>
      </w:pPr>
    </w:p>
    <w:p w14:paraId="4E9BDB81" w14:textId="4C40B529" w:rsidR="00FD7FF8" w:rsidRDefault="00FD7FF8" w:rsidP="000A4E45">
      <w:pPr>
        <w:spacing w:after="160" w:line="259" w:lineRule="auto"/>
        <w:rPr>
          <w:rFonts w:ascii="Arial" w:hAnsi="Arial" w:cs="Arial"/>
          <w:color w:val="0075C9"/>
          <w:lang w:val="en-ZA"/>
        </w:rPr>
      </w:pPr>
    </w:p>
    <w:p w14:paraId="6972C2CE" w14:textId="72A83BAA" w:rsidR="00FD7FF8" w:rsidRDefault="00FD7FF8" w:rsidP="000A4E45">
      <w:pPr>
        <w:spacing w:after="160" w:line="259" w:lineRule="auto"/>
        <w:rPr>
          <w:rFonts w:ascii="Arial" w:hAnsi="Arial" w:cs="Arial"/>
          <w:color w:val="0075C9"/>
          <w:lang w:val="en-ZA"/>
        </w:rPr>
      </w:pPr>
    </w:p>
    <w:p w14:paraId="3B05D900" w14:textId="6A62B2BC" w:rsidR="00FD7FF8" w:rsidRDefault="00FD7FF8" w:rsidP="000A4E45">
      <w:pPr>
        <w:spacing w:after="160" w:line="259" w:lineRule="auto"/>
        <w:rPr>
          <w:rFonts w:ascii="Arial" w:hAnsi="Arial" w:cs="Arial"/>
          <w:color w:val="0075C9"/>
          <w:lang w:val="en-ZA"/>
        </w:rPr>
      </w:pPr>
    </w:p>
    <w:p w14:paraId="676FB90D" w14:textId="441B10FF" w:rsidR="00FD7FF8" w:rsidRDefault="00FD7FF8" w:rsidP="000A4E45">
      <w:pPr>
        <w:spacing w:after="160" w:line="259" w:lineRule="auto"/>
        <w:rPr>
          <w:rFonts w:ascii="Arial" w:hAnsi="Arial" w:cs="Arial"/>
          <w:color w:val="0075C9"/>
          <w:lang w:val="en-ZA"/>
        </w:rPr>
      </w:pPr>
    </w:p>
    <w:p w14:paraId="5D67E857" w14:textId="76494C69" w:rsidR="00FD7FF8" w:rsidRDefault="00FD7FF8" w:rsidP="000A4E45">
      <w:pPr>
        <w:spacing w:after="160" w:line="259" w:lineRule="auto"/>
        <w:rPr>
          <w:rFonts w:ascii="Arial" w:hAnsi="Arial" w:cs="Arial"/>
          <w:color w:val="0075C9"/>
          <w:lang w:val="en-ZA"/>
        </w:rPr>
      </w:pPr>
    </w:p>
    <w:p w14:paraId="21B1BDDD" w14:textId="3ACD82C7" w:rsidR="00FD7FF8" w:rsidRDefault="00FD7FF8" w:rsidP="000A4E45">
      <w:pPr>
        <w:spacing w:after="160" w:line="259" w:lineRule="auto"/>
        <w:rPr>
          <w:rFonts w:ascii="Arial" w:hAnsi="Arial" w:cs="Arial"/>
          <w:color w:val="0075C9"/>
          <w:lang w:val="en-ZA"/>
        </w:rPr>
      </w:pPr>
    </w:p>
    <w:p w14:paraId="78BFF64E" w14:textId="77777777" w:rsidR="00FD7FF8" w:rsidRPr="0025573A" w:rsidRDefault="00FD7FF8" w:rsidP="00FD7FF8">
      <w:pPr>
        <w:pStyle w:val="Text-bodybelowlevel3"/>
        <w:tabs>
          <w:tab w:val="left" w:pos="336"/>
        </w:tabs>
        <w:spacing w:before="120"/>
        <w:ind w:left="0"/>
        <w:jc w:val="both"/>
        <w:rPr>
          <w:rFonts w:cs="Arial"/>
          <w:lang w:val="en-ZA"/>
        </w:rPr>
      </w:pPr>
      <w:r>
        <w:rPr>
          <w:b/>
          <w:lang w:val="en-ZA"/>
        </w:rPr>
        <w:t>4.</w:t>
      </w:r>
      <w:r>
        <w:rPr>
          <w:b/>
          <w:lang w:val="en-ZA"/>
        </w:rPr>
        <w:tab/>
      </w:r>
      <w:r w:rsidRPr="0025573A">
        <w:rPr>
          <w:b/>
          <w:lang w:val="en-ZA"/>
        </w:rPr>
        <w:t>We hereby declare that:</w:t>
      </w:r>
    </w:p>
    <w:p w14:paraId="7758FF1A" w14:textId="77777777" w:rsidR="00FD7FF8" w:rsidRPr="00456809" w:rsidRDefault="00FD7FF8" w:rsidP="00FD7FF8">
      <w:pPr>
        <w:ind w:left="360"/>
        <w:rPr>
          <w:szCs w:val="24"/>
          <w:lang w:val="en-ZA" w:eastAsia="en-ZA"/>
        </w:rPr>
      </w:pPr>
      <w:r w:rsidRPr="00456809">
        <w:rPr>
          <w:rFonts w:ascii="Arial" w:hAnsi="Arial" w:cs="Arial"/>
          <w:szCs w:val="24"/>
          <w:lang w:eastAsia="en-ZA"/>
        </w:rPr>
        <w:t>We hereby indemnify and undertake not to hold the Sanlam Umbrella Fund, its officers or Sanlam Life Insurance Limited, its agents, directors, officers or any entity in the Sanlam Group of Companies responsible for any losses or damages that may result from the selection made above, should it transpire that the selection was inappropriate in any way.</w:t>
      </w:r>
      <w:r w:rsidRPr="00456809">
        <w:rPr>
          <w:szCs w:val="24"/>
          <w:lang w:eastAsia="en-ZA"/>
        </w:rPr>
        <w:t xml:space="preserve"> </w:t>
      </w:r>
    </w:p>
    <w:p w14:paraId="2C3F7086" w14:textId="77777777" w:rsidR="00FD7FF8" w:rsidRDefault="00FD7FF8" w:rsidP="00FD7FF8">
      <w:pPr>
        <w:ind w:left="360"/>
      </w:pPr>
      <w:r w:rsidRPr="00604B59">
        <w:rPr>
          <w:rFonts w:ascii="Segoe UI" w:hAnsi="Segoe UI" w:cs="Segoe UI"/>
          <w:color w:val="6E6E73"/>
          <w:sz w:val="15"/>
          <w:szCs w:val="15"/>
          <w:lang w:eastAsia="en-ZA"/>
        </w:rPr>
        <w:t> </w:t>
      </w:r>
    </w:p>
    <w:p w14:paraId="18CC83B2" w14:textId="77777777" w:rsidR="00FD7FF8" w:rsidRDefault="00FD7FF8" w:rsidP="00FD7FF8">
      <w:pPr>
        <w:pStyle w:val="BodyText"/>
        <w:spacing w:before="120" w:after="240"/>
        <w:ind w:right="-22"/>
        <w:rPr>
          <w:rFonts w:ascii="Arial" w:hAnsi="Arial" w:cs="Arial"/>
          <w:sz w:val="20"/>
          <w:lang w:val="en-ZA"/>
        </w:rPr>
      </w:pPr>
      <w:r w:rsidRPr="00993139">
        <w:rPr>
          <w:rFonts w:ascii="Arial" w:hAnsi="Arial" w:cs="Arial"/>
          <w:sz w:val="20"/>
          <w:lang w:val="en-ZA"/>
        </w:rPr>
        <w:t xml:space="preserve">Signed at </w:t>
      </w: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3139">
        <w:rPr>
          <w:rFonts w:ascii="Arial" w:hAnsi="Arial" w:cs="Arial"/>
          <w:sz w:val="20"/>
          <w:lang w:val="en-ZA"/>
        </w:rPr>
        <w:t>on</w:t>
      </w:r>
      <w:r>
        <w:rPr>
          <w:rFonts w:ascii="Arial" w:hAnsi="Arial" w:cs="Arial"/>
          <w:sz w:val="20"/>
          <w:lang w:val="en-ZA"/>
        </w:rPr>
        <w:t xml:space="preserve"> </w:t>
      </w: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529"/>
        <w:gridCol w:w="4536"/>
      </w:tblGrid>
      <w:tr w:rsidR="00FD7FF8" w:rsidRPr="006143A3" w14:paraId="795EEE0C" w14:textId="77777777" w:rsidTr="00B64B1F">
        <w:trPr>
          <w:cantSplit/>
          <w:trHeight w:val="425"/>
        </w:trPr>
        <w:tc>
          <w:tcPr>
            <w:tcW w:w="5529" w:type="dxa"/>
            <w:vAlign w:val="bottom"/>
          </w:tcPr>
          <w:p w14:paraId="78E51449" w14:textId="77777777" w:rsidR="00FD7FF8" w:rsidRPr="00DC54B8" w:rsidRDefault="00FD7FF8" w:rsidP="00B64B1F">
            <w:pPr>
              <w:pStyle w:val="BodyText"/>
              <w:spacing w:after="0"/>
              <w:rPr>
                <w:rFonts w:ascii="Arial" w:hAnsi="Arial" w:cs="Arial"/>
                <w:sz w:val="20"/>
              </w:rPr>
            </w:pPr>
            <w:r w:rsidRPr="00DC54B8">
              <w:rPr>
                <w:rFonts w:ascii="Arial" w:hAnsi="Arial" w:cs="Arial"/>
                <w:sz w:val="20"/>
              </w:rPr>
              <w:t xml:space="preserve">Participating Employer: </w:t>
            </w:r>
          </w:p>
          <w:p w14:paraId="07481F72" w14:textId="77777777" w:rsidR="00FD7FF8" w:rsidRPr="00DC54B8" w:rsidRDefault="00FD7FF8" w:rsidP="00B64B1F">
            <w:pPr>
              <w:pStyle w:val="BodyText"/>
              <w:spacing w:after="0"/>
              <w:rPr>
                <w:rFonts w:ascii="Arial" w:hAnsi="Arial" w:cs="Arial"/>
                <w:sz w:val="20"/>
              </w:rPr>
            </w:pPr>
            <w:r w:rsidRPr="00DC54B8">
              <w:rPr>
                <w:rFonts w:ascii="Arial" w:hAnsi="Arial" w:cs="Arial"/>
                <w:sz w:val="20"/>
              </w:rPr>
              <w:t>Name</w:t>
            </w:r>
            <w:r>
              <w:rPr>
                <w:rFonts w:ascii="Arial" w:hAnsi="Arial" w:cs="Arial"/>
                <w:sz w:val="20"/>
              </w:rPr>
              <w:t xml:space="preserve">  </w:t>
            </w: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p>
        </w:tc>
        <w:tc>
          <w:tcPr>
            <w:tcW w:w="4536" w:type="dxa"/>
            <w:vAlign w:val="bottom"/>
          </w:tcPr>
          <w:p w14:paraId="74EB13AE" w14:textId="4F129253" w:rsidR="00FD7FF8" w:rsidRPr="00DC54B8" w:rsidRDefault="00FD7FF8" w:rsidP="00B64B1F">
            <w:pPr>
              <w:pStyle w:val="BodyText"/>
              <w:spacing w:before="120" w:after="0"/>
              <w:rPr>
                <w:rFonts w:ascii="Arial" w:hAnsi="Arial" w:cs="Arial"/>
                <w:sz w:val="20"/>
              </w:rPr>
            </w:pPr>
            <w:r w:rsidRPr="00DC54B8">
              <w:rPr>
                <w:rFonts w:ascii="Arial" w:hAnsi="Arial" w:cs="Arial"/>
                <w:sz w:val="20"/>
              </w:rPr>
              <w:t>Signature</w:t>
            </w:r>
          </w:p>
        </w:tc>
      </w:tr>
      <w:tr w:rsidR="00FD7FF8" w:rsidRPr="006143A3" w14:paraId="0F139FA7" w14:textId="77777777" w:rsidTr="00B64B1F">
        <w:trPr>
          <w:cantSplit/>
          <w:trHeight w:val="425"/>
        </w:trPr>
        <w:tc>
          <w:tcPr>
            <w:tcW w:w="5529" w:type="dxa"/>
            <w:vAlign w:val="bottom"/>
          </w:tcPr>
          <w:p w14:paraId="49DF3BAB" w14:textId="77777777" w:rsidR="00FD7FF8" w:rsidRPr="00DC54B8" w:rsidRDefault="00FD7FF8" w:rsidP="00B64B1F">
            <w:pPr>
              <w:pStyle w:val="BodyText"/>
              <w:spacing w:after="0"/>
              <w:rPr>
                <w:rFonts w:ascii="Arial" w:hAnsi="Arial" w:cs="Arial"/>
                <w:sz w:val="20"/>
              </w:rPr>
            </w:pPr>
            <w:r w:rsidRPr="00DC54B8">
              <w:rPr>
                <w:rFonts w:ascii="Arial" w:hAnsi="Arial" w:cs="Arial"/>
                <w:sz w:val="20"/>
              </w:rPr>
              <w:t xml:space="preserve">Contracted Benefit Consultant: </w:t>
            </w:r>
          </w:p>
          <w:p w14:paraId="1400EBF6" w14:textId="77777777" w:rsidR="00FD7FF8" w:rsidRPr="00DC54B8" w:rsidRDefault="00FD7FF8" w:rsidP="00B64B1F">
            <w:pPr>
              <w:pStyle w:val="BodyText"/>
              <w:spacing w:after="0"/>
              <w:rPr>
                <w:rFonts w:ascii="Arial" w:hAnsi="Arial" w:cs="Arial"/>
                <w:sz w:val="20"/>
              </w:rPr>
            </w:pPr>
            <w:r w:rsidRPr="00DC54B8">
              <w:rPr>
                <w:rFonts w:ascii="Arial" w:hAnsi="Arial" w:cs="Arial"/>
                <w:sz w:val="20"/>
              </w:rPr>
              <w:t>Name</w:t>
            </w:r>
            <w:r>
              <w:rPr>
                <w:rFonts w:ascii="Arial" w:hAnsi="Arial" w:cs="Arial"/>
                <w:sz w:val="20"/>
              </w:rPr>
              <w:t xml:space="preserve">  </w:t>
            </w: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p>
        </w:tc>
        <w:tc>
          <w:tcPr>
            <w:tcW w:w="4536" w:type="dxa"/>
            <w:vAlign w:val="bottom"/>
          </w:tcPr>
          <w:p w14:paraId="0268F1DF" w14:textId="77777777" w:rsidR="00FD7FF8" w:rsidRPr="00DC54B8" w:rsidRDefault="00FD7FF8" w:rsidP="00B64B1F">
            <w:pPr>
              <w:pStyle w:val="BodyText"/>
              <w:spacing w:before="120" w:after="0"/>
              <w:rPr>
                <w:rFonts w:ascii="Arial" w:hAnsi="Arial" w:cs="Arial"/>
                <w:sz w:val="20"/>
              </w:rPr>
            </w:pPr>
            <w:r w:rsidRPr="00DC54B8">
              <w:rPr>
                <w:rFonts w:ascii="Arial" w:hAnsi="Arial" w:cs="Arial"/>
                <w:sz w:val="20"/>
              </w:rPr>
              <w:t xml:space="preserve">Signature </w:t>
            </w:r>
          </w:p>
        </w:tc>
      </w:tr>
      <w:tr w:rsidR="00FD7FF8" w:rsidRPr="006143A3" w14:paraId="66B46A9F" w14:textId="77777777" w:rsidTr="00B64B1F">
        <w:trPr>
          <w:cantSplit/>
          <w:trHeight w:val="425"/>
        </w:trPr>
        <w:tc>
          <w:tcPr>
            <w:tcW w:w="5529" w:type="dxa"/>
            <w:vAlign w:val="bottom"/>
          </w:tcPr>
          <w:p w14:paraId="7EE08084" w14:textId="77777777" w:rsidR="00FD7FF8" w:rsidRPr="00DC54B8" w:rsidRDefault="00FD7FF8" w:rsidP="00B64B1F">
            <w:pPr>
              <w:pStyle w:val="BodyText"/>
              <w:spacing w:after="0"/>
              <w:rPr>
                <w:rFonts w:ascii="Arial" w:hAnsi="Arial" w:cs="Arial"/>
                <w:sz w:val="20"/>
              </w:rPr>
            </w:pPr>
            <w:r>
              <w:rPr>
                <w:rFonts w:ascii="Arial" w:hAnsi="Arial" w:cs="Arial"/>
                <w:sz w:val="20"/>
              </w:rPr>
              <w:t xml:space="preserve">Investment </w:t>
            </w:r>
            <w:r w:rsidRPr="00DC54B8">
              <w:rPr>
                <w:rFonts w:ascii="Arial" w:hAnsi="Arial" w:cs="Arial"/>
                <w:sz w:val="20"/>
              </w:rPr>
              <w:t xml:space="preserve">Consultant: </w:t>
            </w:r>
          </w:p>
          <w:p w14:paraId="05AF374D" w14:textId="77777777" w:rsidR="00FD7FF8" w:rsidRPr="00DC54B8" w:rsidRDefault="00FD7FF8" w:rsidP="00B64B1F">
            <w:pPr>
              <w:pStyle w:val="BodyText"/>
              <w:spacing w:after="0"/>
              <w:rPr>
                <w:rFonts w:ascii="Arial" w:hAnsi="Arial" w:cs="Arial"/>
                <w:sz w:val="20"/>
              </w:rPr>
            </w:pPr>
            <w:r w:rsidRPr="00DC54B8">
              <w:rPr>
                <w:rFonts w:ascii="Arial" w:hAnsi="Arial" w:cs="Arial"/>
                <w:sz w:val="20"/>
              </w:rPr>
              <w:t>Name</w:t>
            </w:r>
            <w:r>
              <w:rPr>
                <w:rFonts w:ascii="Arial" w:hAnsi="Arial" w:cs="Arial"/>
                <w:sz w:val="20"/>
              </w:rPr>
              <w:t xml:space="preserve">  </w:t>
            </w:r>
            <w:r w:rsidRPr="00AB03F2">
              <w:rPr>
                <w:rFonts w:ascii="Arial" w:hAnsi="Arial" w:cs="Arial"/>
                <w:sz w:val="20"/>
              </w:rPr>
              <w:fldChar w:fldCharType="begin">
                <w:ffData>
                  <w:name w:val=""/>
                  <w:enabled/>
                  <w:calcOnExit w:val="0"/>
                  <w:textInput/>
                </w:ffData>
              </w:fldChar>
            </w:r>
            <w:r w:rsidRPr="00AB03F2">
              <w:rPr>
                <w:rFonts w:ascii="Arial" w:hAnsi="Arial" w:cs="Arial"/>
                <w:sz w:val="20"/>
              </w:rPr>
              <w:instrText xml:space="preserve"> FORMTEXT </w:instrText>
            </w:r>
            <w:r w:rsidRPr="00AB03F2">
              <w:rPr>
                <w:rFonts w:ascii="Arial" w:hAnsi="Arial" w:cs="Arial"/>
                <w:sz w:val="20"/>
              </w:rPr>
            </w:r>
            <w:r w:rsidRPr="00AB03F2">
              <w:rPr>
                <w:rFonts w:ascii="Arial" w:hAnsi="Arial" w:cs="Arial"/>
                <w:sz w:val="20"/>
              </w:rPr>
              <w:fldChar w:fldCharType="separate"/>
            </w:r>
            <w:r w:rsidRPr="00AB03F2">
              <w:rPr>
                <w:rFonts w:ascii="Arial" w:hAnsi="Arial" w:cs="Arial"/>
                <w:sz w:val="20"/>
              </w:rPr>
              <w:t xml:space="preserve"> </w:t>
            </w:r>
            <w:r>
              <w:rPr>
                <w:rFonts w:ascii="Arial" w:hAnsi="Arial" w:cs="Arial"/>
                <w:sz w:val="20"/>
              </w:rPr>
              <w:t xml:space="preserve">                         </w:t>
            </w:r>
            <w:r w:rsidRPr="00AB03F2">
              <w:rPr>
                <w:rFonts w:ascii="Arial" w:hAnsi="Arial" w:cs="Arial"/>
                <w:sz w:val="20"/>
              </w:rPr>
              <w:fldChar w:fldCharType="end"/>
            </w:r>
          </w:p>
        </w:tc>
        <w:tc>
          <w:tcPr>
            <w:tcW w:w="4536" w:type="dxa"/>
            <w:vAlign w:val="bottom"/>
          </w:tcPr>
          <w:p w14:paraId="2DE93574" w14:textId="77777777" w:rsidR="00FD7FF8" w:rsidRPr="00DC54B8" w:rsidRDefault="00FD7FF8" w:rsidP="00B64B1F">
            <w:pPr>
              <w:pStyle w:val="BodyText"/>
              <w:spacing w:before="120" w:after="0"/>
              <w:rPr>
                <w:rFonts w:ascii="Arial" w:hAnsi="Arial" w:cs="Arial"/>
                <w:sz w:val="20"/>
              </w:rPr>
            </w:pPr>
            <w:r w:rsidRPr="00DC54B8">
              <w:rPr>
                <w:rFonts w:ascii="Arial" w:hAnsi="Arial" w:cs="Arial"/>
                <w:sz w:val="20"/>
              </w:rPr>
              <w:t>Signature</w:t>
            </w:r>
          </w:p>
        </w:tc>
      </w:tr>
    </w:tbl>
    <w:p w14:paraId="326B3A8B" w14:textId="77777777" w:rsidR="00FD7FF8" w:rsidRDefault="00FD7FF8" w:rsidP="00FD7FF8">
      <w:pPr>
        <w:pStyle w:val="Footer"/>
        <w:rPr>
          <w:rStyle w:val="normaltextrun"/>
          <w:rFonts w:ascii="Arial" w:hAnsi="Arial" w:cs="Arial"/>
          <w:i/>
          <w:iCs/>
          <w:color w:val="000000"/>
        </w:rPr>
      </w:pPr>
    </w:p>
    <w:p w14:paraId="56B1A5BC" w14:textId="77777777" w:rsidR="00FD7FF8" w:rsidRPr="000860AE" w:rsidRDefault="00FD7FF8" w:rsidP="00FD7FF8">
      <w:pPr>
        <w:pStyle w:val="Footer"/>
        <w:rPr>
          <w:rStyle w:val="normaltextrun"/>
          <w:rFonts w:ascii="Arial" w:hAnsi="Arial" w:cs="Arial"/>
          <w:b/>
          <w:i/>
          <w:iCs/>
          <w:color w:val="000000"/>
          <w:sz w:val="18"/>
          <w:szCs w:val="18"/>
        </w:rPr>
      </w:pPr>
      <w:r w:rsidRPr="000860AE">
        <w:rPr>
          <w:rStyle w:val="normaltextrun"/>
          <w:rFonts w:ascii="Arial" w:hAnsi="Arial" w:cs="Arial"/>
          <w:b/>
          <w:i/>
          <w:iCs/>
          <w:color w:val="000000"/>
          <w:sz w:val="18"/>
          <w:szCs w:val="18"/>
        </w:rPr>
        <w:t>Disclaimer:</w:t>
      </w:r>
    </w:p>
    <w:p w14:paraId="791EEEAC" w14:textId="029ECC77" w:rsidR="00FD7FF8" w:rsidRPr="00FD7FF8" w:rsidRDefault="00FD7FF8" w:rsidP="00FD7FF8">
      <w:pPr>
        <w:pStyle w:val="Footer"/>
        <w:rPr>
          <w:rFonts w:ascii="Arial" w:hAnsi="Arial" w:cs="Arial"/>
          <w:i/>
          <w:sz w:val="18"/>
          <w:szCs w:val="18"/>
          <w:lang w:val="en-ZA"/>
        </w:rPr>
      </w:pPr>
      <w:r w:rsidRPr="000860AE">
        <w:rPr>
          <w:rStyle w:val="normaltextrun"/>
          <w:rFonts w:ascii="Arial" w:hAnsi="Arial" w:cs="Arial"/>
          <w:i/>
          <w:iCs/>
          <w:color w:val="000000"/>
          <w:sz w:val="18"/>
          <w:szCs w:val="18"/>
        </w:rPr>
        <w:t>Personal Information (PI) requested in t this his form is mandatory for operational and administrative processes, and to comply with regulatory requirements. If the mandatory information is incomplete, your request may not be processed. Sanlam Life Insurance Limited will take reasonable steps to ensure that the PI collected on form is processed responsibly, kept safe and confidential, and does not unjustifiably infringe your privacy. You can read the Sanlam Privacy Notice on </w:t>
      </w:r>
      <w:hyperlink r:id="rId12" w:tgtFrame="_blank" w:history="1">
        <w:r w:rsidRPr="000860AE">
          <w:rPr>
            <w:rStyle w:val="normaltextrun"/>
            <w:rFonts w:ascii="Arial" w:hAnsi="Arial" w:cs="Arial"/>
            <w:i/>
            <w:iCs/>
            <w:color w:val="0000FF"/>
            <w:sz w:val="18"/>
            <w:szCs w:val="18"/>
            <w:u w:val="single"/>
          </w:rPr>
          <w:t>https://www.sanlam.com/legal/pages/sanlams-privacy-policy.aspx</w:t>
        </w:r>
      </w:hyperlink>
      <w:r w:rsidRPr="000860AE">
        <w:rPr>
          <w:rStyle w:val="normaltextrun"/>
          <w:rFonts w:ascii="Arial" w:hAnsi="Arial" w:cs="Arial"/>
          <w:i/>
          <w:iCs/>
          <w:color w:val="000000"/>
          <w:sz w:val="18"/>
          <w:szCs w:val="18"/>
        </w:rPr>
        <w:t> ; it can be sent to you on request</w:t>
      </w:r>
      <w:r w:rsidRPr="000860AE">
        <w:rPr>
          <w:rFonts w:ascii="Arial" w:hAnsi="Arial" w:cs="Arial"/>
          <w:i/>
          <w:sz w:val="18"/>
          <w:szCs w:val="18"/>
          <w:lang w:val="en-ZA"/>
        </w:rPr>
        <w:t xml:space="preserve">. </w:t>
      </w:r>
    </w:p>
    <w:sectPr w:rsidR="00FD7FF8" w:rsidRPr="00FD7FF8" w:rsidSect="000A4E4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0B16" w14:textId="77777777" w:rsidR="00D41C99" w:rsidRDefault="00D41C99" w:rsidP="000A4E45">
      <w:r>
        <w:separator/>
      </w:r>
    </w:p>
  </w:endnote>
  <w:endnote w:type="continuationSeparator" w:id="0">
    <w:p w14:paraId="26D4C37D" w14:textId="77777777" w:rsidR="00D41C99" w:rsidRDefault="00D41C99" w:rsidP="000A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FEF5" w14:textId="77777777" w:rsidR="005F5B40" w:rsidRDefault="005F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54776"/>
      <w:docPartObj>
        <w:docPartGallery w:val="Page Numbers (Bottom of Page)"/>
        <w:docPartUnique/>
      </w:docPartObj>
    </w:sdtPr>
    <w:sdtEndPr/>
    <w:sdtContent>
      <w:sdt>
        <w:sdtPr>
          <w:id w:val="1728636285"/>
          <w:docPartObj>
            <w:docPartGallery w:val="Page Numbers (Top of Page)"/>
            <w:docPartUnique/>
          </w:docPartObj>
        </w:sdtPr>
        <w:sdtEndPr/>
        <w:sdtContent>
          <w:p w14:paraId="2A47E432" w14:textId="497E4A8E" w:rsidR="00B12160" w:rsidRDefault="00B12160" w:rsidP="00807785">
            <w:pPr>
              <w:pStyle w:val="Footer"/>
            </w:pPr>
            <w:r w:rsidRPr="00807785">
              <w:rPr>
                <w:rFonts w:ascii="Arial" w:hAnsi="Arial" w:cs="Arial"/>
                <w:sz w:val="18"/>
                <w:szCs w:val="18"/>
              </w:rPr>
              <w:t>SUF COA Annexure 02 - Tailored Lifestage Default Investment Strate</w:t>
            </w:r>
            <w:r w:rsidRPr="00970D54">
              <w:rPr>
                <w:rFonts w:ascii="Arial" w:hAnsi="Arial" w:cs="Arial"/>
                <w:sz w:val="18"/>
                <w:szCs w:val="18"/>
              </w:rPr>
              <w:t xml:space="preserve">gy </w:t>
            </w:r>
            <w:r w:rsidR="005F5B40">
              <w:rPr>
                <w:rFonts w:ascii="Arial" w:hAnsi="Arial" w:cs="Arial"/>
                <w:sz w:val="18"/>
                <w:szCs w:val="18"/>
              </w:rPr>
              <w:t>March</w:t>
            </w:r>
            <w:bookmarkStart w:id="2" w:name="_GoBack"/>
            <w:bookmarkEnd w:id="2"/>
            <w:r w:rsidR="00913611" w:rsidRPr="00970D54">
              <w:rPr>
                <w:rFonts w:ascii="Arial" w:hAnsi="Arial" w:cs="Arial"/>
                <w:sz w:val="18"/>
                <w:szCs w:val="18"/>
              </w:rPr>
              <w:t xml:space="preserve"> 2024</w:t>
            </w:r>
            <w:r w:rsidRPr="00807785">
              <w:rPr>
                <w:rFonts w:ascii="Arial" w:hAnsi="Arial" w:cs="Arial"/>
                <w:sz w:val="18"/>
                <w:szCs w:val="18"/>
              </w:rPr>
              <w:tab/>
            </w:r>
            <w:r w:rsidRPr="00807785">
              <w:rPr>
                <w:rFonts w:ascii="Arial" w:hAnsi="Arial" w:cs="Arial"/>
                <w:sz w:val="18"/>
                <w:szCs w:val="18"/>
              </w:rPr>
              <w:tab/>
              <w:t xml:space="preserve">Page </w:t>
            </w:r>
            <w:r w:rsidRPr="00807785">
              <w:rPr>
                <w:rFonts w:ascii="Arial" w:hAnsi="Arial" w:cs="Arial"/>
                <w:bCs/>
                <w:sz w:val="18"/>
                <w:szCs w:val="18"/>
              </w:rPr>
              <w:fldChar w:fldCharType="begin"/>
            </w:r>
            <w:r w:rsidRPr="00807785">
              <w:rPr>
                <w:rFonts w:ascii="Arial" w:hAnsi="Arial" w:cs="Arial"/>
                <w:bCs/>
                <w:sz w:val="18"/>
                <w:szCs w:val="18"/>
              </w:rPr>
              <w:instrText xml:space="preserve"> PAGE </w:instrText>
            </w:r>
            <w:r w:rsidRPr="00807785">
              <w:rPr>
                <w:rFonts w:ascii="Arial" w:hAnsi="Arial" w:cs="Arial"/>
                <w:bCs/>
                <w:sz w:val="18"/>
                <w:szCs w:val="18"/>
              </w:rPr>
              <w:fldChar w:fldCharType="separate"/>
            </w:r>
            <w:r w:rsidRPr="00807785">
              <w:rPr>
                <w:rFonts w:ascii="Arial" w:hAnsi="Arial" w:cs="Arial"/>
                <w:bCs/>
                <w:noProof/>
                <w:sz w:val="18"/>
                <w:szCs w:val="18"/>
              </w:rPr>
              <w:t>2</w:t>
            </w:r>
            <w:r w:rsidRPr="00807785">
              <w:rPr>
                <w:rFonts w:ascii="Arial" w:hAnsi="Arial" w:cs="Arial"/>
                <w:bCs/>
                <w:sz w:val="18"/>
                <w:szCs w:val="18"/>
              </w:rPr>
              <w:fldChar w:fldCharType="end"/>
            </w:r>
            <w:r w:rsidRPr="00807785">
              <w:rPr>
                <w:rFonts w:ascii="Arial" w:hAnsi="Arial" w:cs="Arial"/>
                <w:sz w:val="18"/>
                <w:szCs w:val="18"/>
              </w:rPr>
              <w:t xml:space="preserve"> of </w:t>
            </w:r>
            <w:r w:rsidRPr="00807785">
              <w:rPr>
                <w:rFonts w:ascii="Arial" w:hAnsi="Arial" w:cs="Arial"/>
                <w:bCs/>
                <w:sz w:val="18"/>
                <w:szCs w:val="18"/>
              </w:rPr>
              <w:fldChar w:fldCharType="begin"/>
            </w:r>
            <w:r w:rsidRPr="00807785">
              <w:rPr>
                <w:rFonts w:ascii="Arial" w:hAnsi="Arial" w:cs="Arial"/>
                <w:bCs/>
                <w:sz w:val="18"/>
                <w:szCs w:val="18"/>
              </w:rPr>
              <w:instrText xml:space="preserve"> NUMPAGES  </w:instrText>
            </w:r>
            <w:r w:rsidRPr="00807785">
              <w:rPr>
                <w:rFonts w:ascii="Arial" w:hAnsi="Arial" w:cs="Arial"/>
                <w:bCs/>
                <w:sz w:val="18"/>
                <w:szCs w:val="18"/>
              </w:rPr>
              <w:fldChar w:fldCharType="separate"/>
            </w:r>
            <w:r w:rsidRPr="00807785">
              <w:rPr>
                <w:rFonts w:ascii="Arial" w:hAnsi="Arial" w:cs="Arial"/>
                <w:bCs/>
                <w:noProof/>
                <w:sz w:val="18"/>
                <w:szCs w:val="18"/>
              </w:rPr>
              <w:t>2</w:t>
            </w:r>
            <w:r w:rsidRPr="00807785">
              <w:rPr>
                <w:rFonts w:ascii="Arial" w:hAnsi="Arial" w:cs="Arial"/>
                <w:bCs/>
                <w:sz w:val="18"/>
                <w:szCs w:val="18"/>
              </w:rPr>
              <w:fldChar w:fldCharType="end"/>
            </w:r>
          </w:p>
        </w:sdtContent>
      </w:sdt>
    </w:sdtContent>
  </w:sdt>
  <w:p w14:paraId="1FE2C13E" w14:textId="3FC3C96B" w:rsidR="000A4E45" w:rsidRDefault="000A4E45" w:rsidP="000A4E45">
    <w:pPr>
      <w:pStyle w:val="Footer"/>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80E2" w14:textId="77777777" w:rsidR="005F5B40" w:rsidRDefault="005F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7304" w14:textId="77777777" w:rsidR="00D41C99" w:rsidRDefault="00D41C99" w:rsidP="000A4E45">
      <w:r>
        <w:separator/>
      </w:r>
    </w:p>
  </w:footnote>
  <w:footnote w:type="continuationSeparator" w:id="0">
    <w:p w14:paraId="06A793FD" w14:textId="77777777" w:rsidR="00D41C99" w:rsidRDefault="00D41C99" w:rsidP="000A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0D2A" w14:textId="77777777" w:rsidR="005F5B40" w:rsidRDefault="005F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7CD4" w14:textId="414B0463" w:rsidR="000A4E45" w:rsidRDefault="000A4E45">
    <w:pPr>
      <w:pStyle w:val="Header"/>
    </w:pPr>
    <w:r>
      <w:rPr>
        <w:noProof/>
      </w:rPr>
      <w:drawing>
        <wp:anchor distT="0" distB="0" distL="114300" distR="114300" simplePos="0" relativeHeight="251659264" behindDoc="1" locked="0" layoutInCell="1" allowOverlap="1" wp14:anchorId="75F416C3" wp14:editId="73F38CEB">
          <wp:simplePos x="0" y="0"/>
          <wp:positionH relativeFrom="column">
            <wp:posOffset>3867047</wp:posOffset>
          </wp:positionH>
          <wp:positionV relativeFrom="paragraph">
            <wp:posOffset>-123825</wp:posOffset>
          </wp:positionV>
          <wp:extent cx="2740660" cy="467995"/>
          <wp:effectExtent l="0" t="0" r="2540" b="8255"/>
          <wp:wrapTight wrapText="bothSides">
            <wp:wrapPolygon edited="0">
              <wp:start x="0" y="0"/>
              <wp:lineTo x="0" y="21102"/>
              <wp:lineTo x="21470" y="21102"/>
              <wp:lineTo x="21470" y="0"/>
              <wp:lineTo x="0" y="0"/>
            </wp:wrapPolygon>
          </wp:wrapTight>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DBBA" w14:textId="77777777" w:rsidR="005F5B40" w:rsidRDefault="005F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pt;height:29pt" o:bullet="t">
        <v:imagedata r:id="rId1" o:title="Sanlam Bullet Blue"/>
      </v:shape>
    </w:pict>
  </w:numPicBullet>
  <w:numPicBullet w:numPicBulletId="1">
    <w:pict>
      <v:shape id="_x0000_i1029" type="#_x0000_t75" style="width:31.7pt;height:32.25pt" o:bullet="t">
        <v:imagedata r:id="rId2" o:title="bullet"/>
      </v:shape>
    </w:pict>
  </w:numPicBullet>
  <w:abstractNum w:abstractNumId="0" w15:restartNumberingAfterBreak="0">
    <w:nsid w:val="07590FF3"/>
    <w:multiLevelType w:val="hybridMultilevel"/>
    <w:tmpl w:val="17CEA7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E77A2C"/>
    <w:multiLevelType w:val="hybridMultilevel"/>
    <w:tmpl w:val="E328059A"/>
    <w:lvl w:ilvl="0" w:tplc="54C8D94A">
      <w:start w:val="1"/>
      <w:numFmt w:val="bullet"/>
      <w:pStyle w:val="BulletHeading"/>
      <w:lvlText w:val=""/>
      <w:lvlPicBulletId w:val="1"/>
      <w:lvlJc w:val="left"/>
      <w:pPr>
        <w:ind w:left="360" w:hanging="360"/>
      </w:pPr>
      <w:rPr>
        <w:rFonts w:ascii="Symbol" w:hAnsi="Symbol" w:hint="default"/>
        <w:color w:val="748F9D"/>
      </w:rPr>
    </w:lvl>
    <w:lvl w:ilvl="1" w:tplc="A4D8A4F8">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237C4"/>
    <w:multiLevelType w:val="hybridMultilevel"/>
    <w:tmpl w:val="2C9E2A1C"/>
    <w:lvl w:ilvl="0" w:tplc="07A8176E">
      <w:start w:val="1"/>
      <w:numFmt w:val="bullet"/>
      <w:lvlText w:val=""/>
      <w:lvlPicBulletId w:val="0"/>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38A009A1"/>
    <w:multiLevelType w:val="hybridMultilevel"/>
    <w:tmpl w:val="D87E08CE"/>
    <w:lvl w:ilvl="0" w:tplc="17DC986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490C9C"/>
    <w:multiLevelType w:val="hybridMultilevel"/>
    <w:tmpl w:val="C31CB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7F575B"/>
    <w:multiLevelType w:val="hybridMultilevel"/>
    <w:tmpl w:val="192E5980"/>
    <w:lvl w:ilvl="0" w:tplc="07A8176E">
      <w:start w:val="1"/>
      <w:numFmt w:val="bullet"/>
      <w:lvlText w:val=""/>
      <w:lvlPicBulletId w:val="0"/>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606340D"/>
    <w:multiLevelType w:val="hybridMultilevel"/>
    <w:tmpl w:val="EDF0B1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28050A"/>
    <w:multiLevelType w:val="hybridMultilevel"/>
    <w:tmpl w:val="FD8435B8"/>
    <w:lvl w:ilvl="0" w:tplc="1C090013">
      <w:start w:val="1"/>
      <w:numFmt w:val="upperRoman"/>
      <w:lvlText w:val="%1."/>
      <w:lvlJc w:val="right"/>
      <w:pPr>
        <w:ind w:left="1429" w:hanging="360"/>
      </w:p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1"/>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DmxWR4D9+KQp4RHFVTokRWwaMNhg4q/rLDL1vANyO1PieTSwRLQwIITY4kP2gfqj1s5LCMpVkV198H8yW3bOw==" w:salt="yr0tadz9uem01b8T7bEy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5"/>
    <w:rsid w:val="000A4E45"/>
    <w:rsid w:val="000D3F58"/>
    <w:rsid w:val="00165BBD"/>
    <w:rsid w:val="002F0A02"/>
    <w:rsid w:val="00345898"/>
    <w:rsid w:val="00383129"/>
    <w:rsid w:val="00515D9C"/>
    <w:rsid w:val="005D30CF"/>
    <w:rsid w:val="005F5B40"/>
    <w:rsid w:val="0060315B"/>
    <w:rsid w:val="0067466F"/>
    <w:rsid w:val="00686A86"/>
    <w:rsid w:val="0069576A"/>
    <w:rsid w:val="006A59AB"/>
    <w:rsid w:val="006F23D5"/>
    <w:rsid w:val="00715ADA"/>
    <w:rsid w:val="00775D2A"/>
    <w:rsid w:val="007C4D3F"/>
    <w:rsid w:val="007F553D"/>
    <w:rsid w:val="00807785"/>
    <w:rsid w:val="00865B2E"/>
    <w:rsid w:val="00913611"/>
    <w:rsid w:val="009226AB"/>
    <w:rsid w:val="00957992"/>
    <w:rsid w:val="00970D54"/>
    <w:rsid w:val="00990AC9"/>
    <w:rsid w:val="00995F4B"/>
    <w:rsid w:val="009D2F0A"/>
    <w:rsid w:val="00A57567"/>
    <w:rsid w:val="00A92E86"/>
    <w:rsid w:val="00B12160"/>
    <w:rsid w:val="00B7074B"/>
    <w:rsid w:val="00C978DD"/>
    <w:rsid w:val="00D41C99"/>
    <w:rsid w:val="00D85643"/>
    <w:rsid w:val="00E17B01"/>
    <w:rsid w:val="00E63BBD"/>
    <w:rsid w:val="00E6451F"/>
    <w:rsid w:val="00F8234B"/>
    <w:rsid w:val="00FD7F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A66"/>
  <w15:chartTrackingRefBased/>
  <w15:docId w15:val="{F683EBF2-681B-4E3B-99AA-53FDF037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E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E45"/>
    <w:pPr>
      <w:spacing w:after="120"/>
    </w:pPr>
    <w:rPr>
      <w:sz w:val="24"/>
      <w:lang w:val="en-GB"/>
    </w:rPr>
  </w:style>
  <w:style w:type="character" w:customStyle="1" w:styleId="BodyTextChar">
    <w:name w:val="Body Text Char"/>
    <w:basedOn w:val="DefaultParagraphFont"/>
    <w:link w:val="BodyText"/>
    <w:rsid w:val="000A4E45"/>
    <w:rPr>
      <w:rFonts w:ascii="Times New Roman" w:eastAsia="Times New Roman" w:hAnsi="Times New Roman" w:cs="Times New Roman"/>
      <w:sz w:val="24"/>
      <w:szCs w:val="20"/>
      <w:lang w:val="en-GB"/>
    </w:rPr>
  </w:style>
  <w:style w:type="paragraph" w:customStyle="1" w:styleId="Heading">
    <w:name w:val="Heading"/>
    <w:basedOn w:val="Normal"/>
    <w:next w:val="Normal"/>
    <w:rsid w:val="000A4E45"/>
    <w:pPr>
      <w:keepNext/>
      <w:keepLines/>
      <w:widowControl w:val="0"/>
      <w:numPr>
        <w:numId w:val="1"/>
      </w:numPr>
      <w:autoSpaceDE w:val="0"/>
      <w:autoSpaceDN w:val="0"/>
      <w:adjustRightInd w:val="0"/>
      <w:spacing w:before="240" w:after="120"/>
    </w:pPr>
    <w:rPr>
      <w:rFonts w:ascii="Arial" w:hAnsi="Arial" w:cs="Arial"/>
      <w:b/>
      <w:color w:val="5D6E85"/>
      <w:sz w:val="28"/>
      <w:szCs w:val="36"/>
    </w:rPr>
  </w:style>
  <w:style w:type="paragraph" w:customStyle="1" w:styleId="Heading-sub">
    <w:name w:val="Heading - sub"/>
    <w:basedOn w:val="Normal"/>
    <w:rsid w:val="000A4E45"/>
    <w:pPr>
      <w:keepNext/>
      <w:keepLines/>
      <w:widowControl w:val="0"/>
      <w:numPr>
        <w:ilvl w:val="1"/>
        <w:numId w:val="1"/>
      </w:numPr>
      <w:autoSpaceDE w:val="0"/>
      <w:autoSpaceDN w:val="0"/>
      <w:adjustRightInd w:val="0"/>
      <w:spacing w:before="240" w:after="120"/>
    </w:pPr>
    <w:rPr>
      <w:rFonts w:ascii="Arial" w:hAnsi="Arial" w:cs="Arial"/>
      <w:color w:val="5D6E85"/>
      <w:sz w:val="24"/>
    </w:rPr>
  </w:style>
  <w:style w:type="paragraph" w:customStyle="1" w:styleId="Heading2ndsub">
    <w:name w:val="Heading 2nd sub"/>
    <w:basedOn w:val="Heading-sub"/>
    <w:next w:val="Normal"/>
    <w:rsid w:val="000A4E45"/>
    <w:pPr>
      <w:numPr>
        <w:ilvl w:val="2"/>
      </w:numPr>
      <w:tabs>
        <w:tab w:val="clear" w:pos="851"/>
        <w:tab w:val="num" w:pos="360"/>
      </w:tabs>
      <w:ind w:left="360" w:hanging="360"/>
    </w:pPr>
  </w:style>
  <w:style w:type="paragraph" w:customStyle="1" w:styleId="Heading3rdsub">
    <w:name w:val="Heading 3rd sub"/>
    <w:basedOn w:val="Heading2ndsub"/>
    <w:rsid w:val="000A4E45"/>
    <w:pPr>
      <w:numPr>
        <w:ilvl w:val="3"/>
      </w:numPr>
      <w:tabs>
        <w:tab w:val="clear" w:pos="851"/>
        <w:tab w:val="num" w:pos="360"/>
      </w:tabs>
      <w:ind w:left="360" w:hanging="360"/>
    </w:pPr>
    <w:rPr>
      <w:sz w:val="22"/>
    </w:rPr>
  </w:style>
  <w:style w:type="paragraph" w:customStyle="1" w:styleId="Text-bodybelowlevel3">
    <w:name w:val="Text - body below level 3"/>
    <w:basedOn w:val="Normal"/>
    <w:rsid w:val="000A4E45"/>
    <w:pPr>
      <w:spacing w:after="240"/>
      <w:ind w:left="1021"/>
    </w:pPr>
    <w:rPr>
      <w:rFonts w:ascii="Arial" w:hAnsi="Arial"/>
      <w:szCs w:val="24"/>
    </w:rPr>
  </w:style>
  <w:style w:type="paragraph" w:styleId="Header">
    <w:name w:val="header"/>
    <w:basedOn w:val="Normal"/>
    <w:link w:val="HeaderChar"/>
    <w:uiPriority w:val="99"/>
    <w:unhideWhenUsed/>
    <w:rsid w:val="000A4E45"/>
    <w:pPr>
      <w:tabs>
        <w:tab w:val="center" w:pos="4513"/>
        <w:tab w:val="right" w:pos="9026"/>
      </w:tabs>
    </w:pPr>
  </w:style>
  <w:style w:type="character" w:customStyle="1" w:styleId="HeaderChar">
    <w:name w:val="Header Char"/>
    <w:basedOn w:val="DefaultParagraphFont"/>
    <w:link w:val="Header"/>
    <w:uiPriority w:val="99"/>
    <w:rsid w:val="000A4E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A4E45"/>
    <w:pPr>
      <w:tabs>
        <w:tab w:val="center" w:pos="4513"/>
        <w:tab w:val="right" w:pos="9026"/>
      </w:tabs>
    </w:pPr>
  </w:style>
  <w:style w:type="character" w:customStyle="1" w:styleId="FooterChar">
    <w:name w:val="Footer Char"/>
    <w:basedOn w:val="DefaultParagraphFont"/>
    <w:link w:val="Footer"/>
    <w:uiPriority w:val="99"/>
    <w:rsid w:val="000A4E45"/>
    <w:rPr>
      <w:rFonts w:ascii="Times New Roman" w:eastAsia="Times New Roman" w:hAnsi="Times New Roman" w:cs="Times New Roman"/>
      <w:sz w:val="20"/>
      <w:szCs w:val="20"/>
      <w:lang w:val="en-US"/>
    </w:rPr>
  </w:style>
  <w:style w:type="character" w:styleId="PageNumber">
    <w:name w:val="page number"/>
    <w:unhideWhenUsed/>
    <w:rsid w:val="000A4E45"/>
  </w:style>
  <w:style w:type="character" w:customStyle="1" w:styleId="cf01">
    <w:name w:val="cf01"/>
    <w:rsid w:val="000A4E45"/>
    <w:rPr>
      <w:rFonts w:ascii="Segoe UI" w:hAnsi="Segoe UI" w:cs="Segoe UI" w:hint="default"/>
      <w:sz w:val="18"/>
      <w:szCs w:val="18"/>
    </w:rPr>
  </w:style>
  <w:style w:type="character" w:styleId="CommentReference">
    <w:name w:val="annotation reference"/>
    <w:semiHidden/>
    <w:rsid w:val="00FD7FF8"/>
    <w:rPr>
      <w:sz w:val="16"/>
    </w:rPr>
  </w:style>
  <w:style w:type="paragraph" w:styleId="CommentText">
    <w:name w:val="annotation text"/>
    <w:basedOn w:val="Normal"/>
    <w:link w:val="CommentTextChar"/>
    <w:uiPriority w:val="99"/>
    <w:semiHidden/>
    <w:rsid w:val="00FD7FF8"/>
  </w:style>
  <w:style w:type="character" w:customStyle="1" w:styleId="CommentTextChar">
    <w:name w:val="Comment Text Char"/>
    <w:basedOn w:val="DefaultParagraphFont"/>
    <w:link w:val="CommentText"/>
    <w:uiPriority w:val="99"/>
    <w:semiHidden/>
    <w:rsid w:val="00FD7FF8"/>
    <w:rPr>
      <w:rFonts w:ascii="Times New Roman" w:eastAsia="Times New Roman" w:hAnsi="Times New Roman" w:cs="Times New Roman"/>
      <w:sz w:val="20"/>
      <w:szCs w:val="20"/>
      <w:lang w:val="en-US"/>
    </w:rPr>
  </w:style>
  <w:style w:type="character" w:styleId="Hyperlink">
    <w:name w:val="Hyperlink"/>
    <w:rsid w:val="00FD7FF8"/>
    <w:rPr>
      <w:color w:val="0000FF"/>
      <w:u w:val="single"/>
    </w:rPr>
  </w:style>
  <w:style w:type="paragraph" w:customStyle="1" w:styleId="BulletHeading">
    <w:name w:val="Bullet Heading"/>
    <w:basedOn w:val="Normal"/>
    <w:link w:val="BulletHeadingChar"/>
    <w:qFormat/>
    <w:rsid w:val="00FD7FF8"/>
    <w:pPr>
      <w:numPr>
        <w:numId w:val="7"/>
      </w:numPr>
      <w:spacing w:before="240" w:after="240" w:line="276" w:lineRule="auto"/>
      <w:jc w:val="both"/>
    </w:pPr>
    <w:rPr>
      <w:rFonts w:ascii="Arial Bold" w:eastAsia="Arial" w:hAnsi="Arial Bold"/>
      <w:color w:val="0075C9"/>
      <w:szCs w:val="24"/>
      <w:lang w:val="af-ZA"/>
    </w:rPr>
  </w:style>
  <w:style w:type="character" w:customStyle="1" w:styleId="BulletHeadingChar">
    <w:name w:val="Bullet Heading Char"/>
    <w:link w:val="BulletHeading"/>
    <w:rsid w:val="00FD7FF8"/>
    <w:rPr>
      <w:rFonts w:ascii="Arial Bold" w:eastAsia="Arial" w:hAnsi="Arial Bold" w:cs="Times New Roman"/>
      <w:color w:val="0075C9"/>
      <w:sz w:val="20"/>
      <w:szCs w:val="24"/>
      <w:lang w:val="af-ZA"/>
    </w:rPr>
  </w:style>
  <w:style w:type="character" w:customStyle="1" w:styleId="normaltextrun">
    <w:name w:val="normaltextrun"/>
    <w:rsid w:val="00FD7FF8"/>
  </w:style>
  <w:style w:type="character" w:styleId="PlaceholderText">
    <w:name w:val="Placeholder Text"/>
    <w:basedOn w:val="DefaultParagraphFont"/>
    <w:uiPriority w:val="99"/>
    <w:semiHidden/>
    <w:rsid w:val="00775D2A"/>
    <w:rPr>
      <w:color w:val="808080"/>
    </w:rPr>
  </w:style>
  <w:style w:type="paragraph" w:styleId="BalloonText">
    <w:name w:val="Balloon Text"/>
    <w:basedOn w:val="Normal"/>
    <w:link w:val="BalloonTextChar"/>
    <w:uiPriority w:val="99"/>
    <w:semiHidden/>
    <w:unhideWhenUsed/>
    <w:rsid w:val="00995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4B"/>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95F4B"/>
    <w:rPr>
      <w:b/>
      <w:bCs/>
    </w:rPr>
  </w:style>
  <w:style w:type="character" w:customStyle="1" w:styleId="CommentSubjectChar">
    <w:name w:val="Comment Subject Char"/>
    <w:basedOn w:val="CommentTextChar"/>
    <w:link w:val="CommentSubject"/>
    <w:uiPriority w:val="99"/>
    <w:semiHidden/>
    <w:rsid w:val="00995F4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nlam.com/legal/pages/sanlams-privacy-polic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tirementFundWeb.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A7CC-B11A-4874-956E-6E2CFF48954F}">
  <ds:schemaRefs>
    <ds:schemaRef ds:uri="http://schemas.microsoft.com/sharepoint/v3/contenttype/forms"/>
  </ds:schemaRefs>
</ds:datastoreItem>
</file>

<file path=customXml/itemProps2.xml><?xml version="1.0" encoding="utf-8"?>
<ds:datastoreItem xmlns:ds="http://schemas.openxmlformats.org/officeDocument/2006/customXml" ds:itemID="{EF4A872A-307E-4FB0-BD97-4F7FE4AC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A633A-0772-4269-8F8A-462F6A21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Busch</dc:creator>
  <cp:keywords/>
  <dc:description/>
  <cp:lastModifiedBy>Nesa Jacobs (SC)</cp:lastModifiedBy>
  <cp:revision>4</cp:revision>
  <dcterms:created xsi:type="dcterms:W3CDTF">2024-02-06T09:00:00Z</dcterms:created>
  <dcterms:modified xsi:type="dcterms:W3CDTF">2024-03-13T08:20:00Z</dcterms:modified>
</cp:coreProperties>
</file>